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7E9C" w14:textId="77777777" w:rsidR="00B1207A" w:rsidRDefault="00B1207A" w:rsidP="00B1207A">
      <w:pPr>
        <w:pStyle w:val="a5"/>
        <w:snapToGrid w:val="0"/>
        <w:spacing w:after="0" w:line="480" w:lineRule="atLeast"/>
        <w:ind w:right="26" w:firstLineChars="0" w:firstLine="0"/>
        <w:rPr>
          <w:rFonts w:ascii="方正仿宋_GB2312" w:eastAsia="方正仿宋_GB2312" w:hAnsi="方正仿宋_GB2312" w:cs="方正仿宋_GB2312"/>
          <w:sz w:val="30"/>
          <w:szCs w:val="30"/>
          <w:lang w:bidi="ar"/>
        </w:rPr>
      </w:pPr>
      <w:r>
        <w:rPr>
          <w:rFonts w:ascii="方正仿宋_GB2312" w:eastAsia="方正仿宋_GB2312" w:hAnsi="方正仿宋_GB2312" w:cs="方正仿宋_GB2312" w:hint="eastAsia"/>
          <w:sz w:val="30"/>
          <w:szCs w:val="30"/>
          <w:lang w:bidi="ar"/>
        </w:rPr>
        <w:t>附件1：</w:t>
      </w:r>
    </w:p>
    <w:p w14:paraId="0A1B06E2" w14:textId="77777777" w:rsidR="00B1207A" w:rsidRDefault="00B1207A" w:rsidP="00B1207A">
      <w:pPr>
        <w:pStyle w:val="a5"/>
        <w:snapToGrid w:val="0"/>
        <w:spacing w:after="0" w:line="480" w:lineRule="atLeast"/>
        <w:ind w:right="26" w:firstLineChars="0" w:firstLine="0"/>
        <w:jc w:val="center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2021北京国际城市轨道交通高峰论坛基本信息</w:t>
      </w:r>
    </w:p>
    <w:p w14:paraId="49E3C845" w14:textId="77777777" w:rsidR="00B1207A" w:rsidRDefault="00B1207A" w:rsidP="00B1207A"/>
    <w:p w14:paraId="4286D370" w14:textId="77777777" w:rsidR="00B1207A" w:rsidRDefault="00B1207A" w:rsidP="00B1207A"/>
    <w:p w14:paraId="496A3765" w14:textId="77777777" w:rsidR="00B1207A" w:rsidRDefault="00B1207A" w:rsidP="00B1207A">
      <w:pPr>
        <w:jc w:val="left"/>
        <w:outlineLvl w:val="0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一、论坛组织机构</w:t>
      </w:r>
    </w:p>
    <w:p w14:paraId="0ADBF104" w14:textId="77777777" w:rsidR="00B1207A" w:rsidRDefault="00B1207A" w:rsidP="00B1207A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</w:p>
    <w:p w14:paraId="32B9D955" w14:textId="77777777" w:rsidR="00B1207A" w:rsidRDefault="00B1207A" w:rsidP="00B1207A">
      <w:pPr>
        <w:widowControl/>
        <w:snapToGrid w:val="0"/>
        <w:spacing w:line="460" w:lineRule="exact"/>
        <w:ind w:left="2240" w:hangingChars="800" w:hanging="22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主办单位：中国城市轨道交通协会</w:t>
      </w:r>
    </w:p>
    <w:p w14:paraId="1ED3522B" w14:textId="77777777" w:rsidR="00B1207A" w:rsidRDefault="00B1207A" w:rsidP="00B1207A">
      <w:pPr>
        <w:widowControl/>
        <w:snapToGrid w:val="0"/>
        <w:spacing w:line="460" w:lineRule="exact"/>
        <w:ind w:left="2240" w:hangingChars="800" w:hanging="2240"/>
        <w:rPr>
          <w:rFonts w:ascii="仿宋_GB2312" w:eastAsia="仿宋_GB2312" w:hAnsi="宋体"/>
          <w:sz w:val="28"/>
          <w:szCs w:val="28"/>
        </w:rPr>
      </w:pPr>
    </w:p>
    <w:p w14:paraId="2C040F9E" w14:textId="77777777" w:rsidR="00B1207A" w:rsidRDefault="00B1207A" w:rsidP="00B1207A">
      <w:pPr>
        <w:widowControl/>
        <w:snapToGrid w:val="0"/>
        <w:spacing w:line="460" w:lineRule="exact"/>
        <w:ind w:left="2240" w:hangingChars="800" w:hanging="22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指导单位：工业和信息化部</w:t>
      </w:r>
    </w:p>
    <w:p w14:paraId="32D7EBA1" w14:textId="77777777" w:rsidR="00B1207A" w:rsidRDefault="00B1207A" w:rsidP="00B1207A">
      <w:pPr>
        <w:widowControl/>
        <w:snapToGrid w:val="0"/>
        <w:spacing w:line="460" w:lineRule="exact"/>
        <w:ind w:left="2240" w:hangingChars="800" w:hanging="2240"/>
        <w:rPr>
          <w:rFonts w:ascii="仿宋_GB2312" w:eastAsia="仿宋_GB2312" w:hAnsi="宋体"/>
          <w:sz w:val="28"/>
          <w:szCs w:val="28"/>
        </w:rPr>
      </w:pPr>
    </w:p>
    <w:p w14:paraId="2077410E" w14:textId="77777777" w:rsidR="00B1207A" w:rsidRDefault="00B1207A" w:rsidP="00B1207A">
      <w:pPr>
        <w:widowControl/>
        <w:snapToGrid w:val="0"/>
        <w:spacing w:line="4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特别支持：中国交通运输协会</w:t>
      </w:r>
    </w:p>
    <w:p w14:paraId="1A076717" w14:textId="77777777" w:rsidR="00B1207A" w:rsidRDefault="00B1207A" w:rsidP="00B1207A">
      <w:pPr>
        <w:widowControl/>
        <w:snapToGrid w:val="0"/>
        <w:spacing w:line="460" w:lineRule="exact"/>
        <w:ind w:leftChars="704" w:left="2237" w:hangingChars="271" w:hanging="75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中国城市公共交通协会</w:t>
      </w:r>
    </w:p>
    <w:p w14:paraId="290AAF41" w14:textId="77777777" w:rsidR="00B1207A" w:rsidRDefault="00B1207A" w:rsidP="00B1207A">
      <w:pPr>
        <w:widowControl/>
        <w:snapToGrid w:val="0"/>
        <w:spacing w:line="460" w:lineRule="exact"/>
        <w:ind w:leftChars="704" w:left="2237" w:hangingChars="271" w:hanging="75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中国安全生产协会</w:t>
      </w:r>
    </w:p>
    <w:p w14:paraId="19F2188C" w14:textId="77777777" w:rsidR="00B1207A" w:rsidRDefault="00B1207A" w:rsidP="00B1207A">
      <w:pPr>
        <w:widowControl/>
        <w:snapToGrid w:val="0"/>
        <w:spacing w:line="460" w:lineRule="exact"/>
        <w:ind w:leftChars="704" w:left="2237" w:hangingChars="271" w:hanging="75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中国铁道学会</w:t>
      </w:r>
    </w:p>
    <w:p w14:paraId="77A474B8" w14:textId="77777777" w:rsidR="00B1207A" w:rsidRDefault="00B1207A" w:rsidP="00B1207A">
      <w:pPr>
        <w:widowControl/>
        <w:snapToGrid w:val="0"/>
        <w:spacing w:line="460" w:lineRule="exact"/>
        <w:ind w:leftChars="704" w:left="2237" w:hangingChars="271" w:hanging="75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中国地方铁路协会</w:t>
      </w:r>
    </w:p>
    <w:p w14:paraId="7B1EAA15" w14:textId="77777777" w:rsidR="00B1207A" w:rsidRDefault="00B1207A" w:rsidP="00B1207A">
      <w:pPr>
        <w:widowControl/>
        <w:snapToGrid w:val="0"/>
        <w:spacing w:line="460" w:lineRule="exact"/>
        <w:ind w:leftChars="704" w:left="2237" w:hangingChars="271" w:hanging="75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中国建筑施工企业协会</w:t>
      </w:r>
    </w:p>
    <w:p w14:paraId="626FCF8D" w14:textId="77777777" w:rsidR="00B1207A" w:rsidRDefault="00B1207A" w:rsidP="00B1207A">
      <w:pPr>
        <w:widowControl/>
        <w:snapToGrid w:val="0"/>
        <w:spacing w:line="460" w:lineRule="exact"/>
        <w:ind w:leftChars="704" w:left="2237" w:hangingChars="271" w:hanging="75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中国欧盟商会</w:t>
      </w:r>
    </w:p>
    <w:p w14:paraId="767A5206" w14:textId="77777777" w:rsidR="00B1207A" w:rsidRDefault="00B1207A" w:rsidP="00B1207A">
      <w:pPr>
        <w:widowControl/>
        <w:snapToGrid w:val="0"/>
        <w:spacing w:line="460" w:lineRule="exact"/>
        <w:ind w:leftChars="704" w:left="2237" w:hangingChars="271" w:hanging="75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德国轨道工业协会</w:t>
      </w:r>
    </w:p>
    <w:p w14:paraId="4DA9AF68" w14:textId="77777777" w:rsidR="00B1207A" w:rsidRDefault="00B1207A" w:rsidP="00B1207A">
      <w:pPr>
        <w:widowControl/>
        <w:snapToGrid w:val="0"/>
        <w:spacing w:line="460" w:lineRule="exact"/>
        <w:ind w:leftChars="704" w:left="2237" w:hangingChars="271" w:hanging="75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浙江省轨道交通建设与管理协会</w:t>
      </w:r>
    </w:p>
    <w:p w14:paraId="01BB131C" w14:textId="77777777" w:rsidR="00B1207A" w:rsidRDefault="00B1207A" w:rsidP="00B1207A">
      <w:pPr>
        <w:widowControl/>
        <w:snapToGrid w:val="0"/>
        <w:spacing w:line="460" w:lineRule="exact"/>
        <w:ind w:leftChars="704" w:left="2237" w:hangingChars="271" w:hanging="75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合肥市城市轨道交通协会</w:t>
      </w:r>
    </w:p>
    <w:p w14:paraId="00D8C2FC" w14:textId="77777777" w:rsidR="00B1207A" w:rsidRDefault="00B1207A" w:rsidP="00B1207A">
      <w:pPr>
        <w:widowControl/>
        <w:snapToGrid w:val="0"/>
        <w:spacing w:line="460" w:lineRule="exact"/>
        <w:ind w:leftChars="704" w:left="2237" w:hangingChars="271" w:hanging="75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南京轨道交通产业协会</w:t>
      </w:r>
    </w:p>
    <w:p w14:paraId="16BCFEAA" w14:textId="77777777" w:rsidR="00B1207A" w:rsidRDefault="00B1207A" w:rsidP="00B1207A">
      <w:pPr>
        <w:widowControl/>
        <w:snapToGrid w:val="0"/>
        <w:spacing w:line="460" w:lineRule="exact"/>
        <w:rPr>
          <w:rFonts w:ascii="仿宋_GB2312" w:eastAsia="仿宋_GB2312" w:hAnsi="宋体"/>
          <w:sz w:val="28"/>
          <w:szCs w:val="28"/>
        </w:rPr>
      </w:pPr>
    </w:p>
    <w:p w14:paraId="6B82844F" w14:textId="77777777" w:rsidR="00B1207A" w:rsidRDefault="00B1207A" w:rsidP="00B1207A">
      <w:pPr>
        <w:widowControl/>
        <w:snapToGrid w:val="0"/>
        <w:spacing w:line="460" w:lineRule="exact"/>
        <w:ind w:left="2240" w:hangingChars="800" w:hanging="22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支持单位： 深圳市地铁集团有限公司</w:t>
      </w:r>
    </w:p>
    <w:p w14:paraId="091ABF7F" w14:textId="77777777" w:rsidR="00B1207A" w:rsidRDefault="00B1207A" w:rsidP="00B1207A">
      <w:pPr>
        <w:widowControl/>
        <w:snapToGrid w:val="0"/>
        <w:spacing w:line="460" w:lineRule="exact"/>
        <w:ind w:leftChars="704" w:left="2237" w:hangingChars="271" w:hanging="75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北京市地铁运营有限公司</w:t>
      </w:r>
    </w:p>
    <w:p w14:paraId="62312D4C" w14:textId="77777777" w:rsidR="00B1207A" w:rsidRDefault="00B1207A" w:rsidP="00B1207A">
      <w:pPr>
        <w:widowControl/>
        <w:snapToGrid w:val="0"/>
        <w:spacing w:line="460" w:lineRule="exact"/>
        <w:ind w:leftChars="704" w:left="2237" w:hangingChars="271" w:hanging="75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上海申通地铁集团有限公司</w:t>
      </w:r>
    </w:p>
    <w:p w14:paraId="13A3A55D" w14:textId="77777777" w:rsidR="00B1207A" w:rsidRDefault="00B1207A" w:rsidP="00B1207A">
      <w:pPr>
        <w:widowControl/>
        <w:snapToGrid w:val="0"/>
        <w:spacing w:line="460" w:lineRule="exact"/>
        <w:ind w:leftChars="704" w:left="2237" w:hangingChars="271" w:hanging="75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广州地铁集团有限公司</w:t>
      </w:r>
    </w:p>
    <w:p w14:paraId="080B91B8" w14:textId="77777777" w:rsidR="00B1207A" w:rsidRDefault="00B1207A" w:rsidP="00B1207A">
      <w:pPr>
        <w:widowControl/>
        <w:snapToGrid w:val="0"/>
        <w:spacing w:line="460" w:lineRule="exact"/>
        <w:ind w:leftChars="704" w:left="2237" w:hangingChars="271" w:hanging="75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重庆市轨道交通（集团）有限公司</w:t>
      </w:r>
    </w:p>
    <w:p w14:paraId="3EE1E469" w14:textId="77777777" w:rsidR="00B1207A" w:rsidRDefault="00B1207A" w:rsidP="00B1207A">
      <w:pPr>
        <w:widowControl/>
        <w:snapToGrid w:val="0"/>
        <w:spacing w:line="460" w:lineRule="exact"/>
        <w:ind w:leftChars="704" w:left="2237" w:hangingChars="271" w:hanging="75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北京市基础设施投资有限公司</w:t>
      </w:r>
    </w:p>
    <w:p w14:paraId="7B045C32" w14:textId="77777777" w:rsidR="00B1207A" w:rsidRDefault="00B1207A" w:rsidP="00B1207A">
      <w:pPr>
        <w:widowControl/>
        <w:snapToGrid w:val="0"/>
        <w:spacing w:line="460" w:lineRule="exact"/>
        <w:ind w:leftChars="704" w:left="2237" w:hangingChars="271" w:hanging="75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北京轨道交通建设管理有限公司</w:t>
      </w:r>
    </w:p>
    <w:p w14:paraId="7151D203" w14:textId="77777777" w:rsidR="00B1207A" w:rsidRDefault="00B1207A" w:rsidP="00B1207A">
      <w:pPr>
        <w:widowControl/>
        <w:snapToGrid w:val="0"/>
        <w:spacing w:line="460" w:lineRule="exact"/>
        <w:ind w:leftChars="704" w:left="2237" w:hangingChars="271" w:hanging="75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天津轨道交通集团有限公司</w:t>
      </w:r>
    </w:p>
    <w:p w14:paraId="6AF2B400" w14:textId="77777777" w:rsidR="00B1207A" w:rsidRDefault="00B1207A" w:rsidP="00B1207A">
      <w:pPr>
        <w:widowControl/>
        <w:snapToGrid w:val="0"/>
        <w:spacing w:line="460" w:lineRule="exact"/>
        <w:ind w:leftChars="704" w:left="2237" w:hangingChars="271" w:hanging="75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中国铁建股份有限公司</w:t>
      </w:r>
    </w:p>
    <w:p w14:paraId="7BF04807" w14:textId="77777777" w:rsidR="00B1207A" w:rsidRDefault="00B1207A" w:rsidP="00B1207A">
      <w:pPr>
        <w:widowControl/>
        <w:snapToGrid w:val="0"/>
        <w:spacing w:line="460" w:lineRule="exact"/>
        <w:ind w:leftChars="704" w:left="2237" w:hangingChars="271" w:hanging="75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中国中铁股份有限公司</w:t>
      </w:r>
    </w:p>
    <w:p w14:paraId="4C082143" w14:textId="77777777" w:rsidR="00B1207A" w:rsidRDefault="00B1207A" w:rsidP="00B1207A">
      <w:pPr>
        <w:widowControl/>
        <w:snapToGrid w:val="0"/>
        <w:spacing w:line="460" w:lineRule="exact"/>
        <w:ind w:leftChars="704" w:left="2237" w:hangingChars="271" w:hanging="75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中国中车股份有限公司</w:t>
      </w:r>
    </w:p>
    <w:p w14:paraId="6EF0F6C1" w14:textId="77777777" w:rsidR="00B1207A" w:rsidRDefault="00B1207A" w:rsidP="00B1207A">
      <w:pPr>
        <w:widowControl/>
        <w:snapToGrid w:val="0"/>
        <w:spacing w:line="460" w:lineRule="exact"/>
        <w:ind w:leftChars="704" w:left="2237" w:hangingChars="271" w:hanging="75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湘电集团有限公司</w:t>
      </w:r>
    </w:p>
    <w:p w14:paraId="2D374E23" w14:textId="77777777" w:rsidR="00B1207A" w:rsidRDefault="00B1207A" w:rsidP="00B1207A">
      <w:pPr>
        <w:widowControl/>
        <w:snapToGrid w:val="0"/>
        <w:spacing w:line="460" w:lineRule="exact"/>
        <w:ind w:leftChars="704" w:left="2237" w:hangingChars="271" w:hanging="75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北京交通大学</w:t>
      </w:r>
    </w:p>
    <w:p w14:paraId="3DBD70A7" w14:textId="77777777" w:rsidR="00B1207A" w:rsidRDefault="00B1207A" w:rsidP="00B1207A">
      <w:pPr>
        <w:widowControl/>
        <w:snapToGrid w:val="0"/>
        <w:spacing w:line="460" w:lineRule="exact"/>
        <w:ind w:leftChars="704" w:left="2237" w:hangingChars="271" w:hanging="75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中国城市规划设计研究院</w:t>
      </w:r>
    </w:p>
    <w:p w14:paraId="27978BA3" w14:textId="77777777" w:rsidR="00B1207A" w:rsidRDefault="00B1207A" w:rsidP="00B1207A">
      <w:pPr>
        <w:widowControl/>
        <w:snapToGrid w:val="0"/>
        <w:spacing w:line="460" w:lineRule="exact"/>
        <w:ind w:leftChars="704" w:left="2237" w:hangingChars="271" w:hanging="75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中国国际工程咨询公司</w:t>
      </w:r>
    </w:p>
    <w:p w14:paraId="7BD4C54D" w14:textId="77777777" w:rsidR="00B1207A" w:rsidRDefault="00B1207A" w:rsidP="00B1207A">
      <w:pPr>
        <w:widowControl/>
        <w:snapToGrid w:val="0"/>
        <w:spacing w:line="460" w:lineRule="exact"/>
        <w:ind w:leftChars="704" w:left="2237" w:hangingChars="271" w:hanging="75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北京城建设计发展集团股份有限公司</w:t>
      </w:r>
    </w:p>
    <w:p w14:paraId="2CA21A0D" w14:textId="77777777" w:rsidR="00B1207A" w:rsidRDefault="00B1207A" w:rsidP="00B1207A">
      <w:pPr>
        <w:widowControl/>
        <w:snapToGrid w:val="0"/>
        <w:spacing w:line="460" w:lineRule="exact"/>
        <w:ind w:leftChars="704" w:left="2237" w:hangingChars="271" w:hanging="75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中国铁道科学研究院集团有限公司</w:t>
      </w:r>
    </w:p>
    <w:p w14:paraId="61CE40F5" w14:textId="77777777" w:rsidR="00B1207A" w:rsidRDefault="00B1207A" w:rsidP="00B1207A">
      <w:pPr>
        <w:widowControl/>
        <w:snapToGrid w:val="0"/>
        <w:spacing w:line="460" w:lineRule="exact"/>
        <w:ind w:leftChars="704" w:left="2237" w:hangingChars="271" w:hanging="75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交通运输部科学研究院</w:t>
      </w:r>
    </w:p>
    <w:p w14:paraId="409EE7D9" w14:textId="77777777" w:rsidR="00B1207A" w:rsidRDefault="00B1207A" w:rsidP="00B1207A">
      <w:pPr>
        <w:widowControl/>
        <w:snapToGrid w:val="0"/>
        <w:spacing w:line="460" w:lineRule="exact"/>
        <w:ind w:leftChars="704" w:left="2237" w:hangingChars="271" w:hanging="75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香港铁路有限公司</w:t>
      </w:r>
    </w:p>
    <w:p w14:paraId="2B313870" w14:textId="77777777" w:rsidR="00B1207A" w:rsidRDefault="00B1207A" w:rsidP="00B1207A">
      <w:pPr>
        <w:widowControl/>
        <w:snapToGrid w:val="0"/>
        <w:spacing w:line="460" w:lineRule="exact"/>
        <w:ind w:leftChars="704" w:left="2237" w:hangingChars="271" w:hanging="75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南京地铁集团有限公司</w:t>
      </w:r>
    </w:p>
    <w:p w14:paraId="1A4EFAE7" w14:textId="77777777" w:rsidR="00B1207A" w:rsidRDefault="00B1207A" w:rsidP="00B1207A">
      <w:pPr>
        <w:widowControl/>
        <w:snapToGrid w:val="0"/>
        <w:spacing w:line="460" w:lineRule="exact"/>
        <w:ind w:leftChars="704" w:left="2237" w:hangingChars="271" w:hanging="75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成都轨道交通集团有限公司</w:t>
      </w:r>
    </w:p>
    <w:p w14:paraId="62FC3E11" w14:textId="77777777" w:rsidR="00B1207A" w:rsidRDefault="00B1207A" w:rsidP="00B1207A">
      <w:pPr>
        <w:widowControl/>
        <w:snapToGrid w:val="0"/>
        <w:spacing w:line="460" w:lineRule="exact"/>
        <w:ind w:leftChars="704" w:left="2237" w:hangingChars="271" w:hanging="75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武汉地铁集团有限公司</w:t>
      </w:r>
    </w:p>
    <w:p w14:paraId="01E5FD54" w14:textId="77777777" w:rsidR="00B1207A" w:rsidRDefault="00B1207A" w:rsidP="00B1207A">
      <w:pPr>
        <w:jc w:val="left"/>
        <w:rPr>
          <w:rFonts w:ascii="仿宋_GB2312" w:eastAsia="仿宋_GB2312" w:hAnsi="宋体"/>
          <w:sz w:val="28"/>
          <w:szCs w:val="28"/>
        </w:rPr>
      </w:pPr>
    </w:p>
    <w:p w14:paraId="6F342940" w14:textId="77777777" w:rsidR="00B1207A" w:rsidRDefault="00B1207A" w:rsidP="00B1207A">
      <w:pPr>
        <w:widowControl/>
        <w:snapToGrid w:val="0"/>
        <w:spacing w:line="460" w:lineRule="exact"/>
        <w:ind w:left="2240" w:hangingChars="800" w:hanging="22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承办单位：中国城市轨道交通协会专家和学术委员会</w:t>
      </w:r>
    </w:p>
    <w:p w14:paraId="3F1F5CC3" w14:textId="77777777" w:rsidR="00B1207A" w:rsidRDefault="00B1207A" w:rsidP="00B1207A">
      <w:pPr>
        <w:widowControl/>
        <w:snapToGrid w:val="0"/>
        <w:spacing w:line="460" w:lineRule="exact"/>
        <w:ind w:leftChars="704" w:left="2047" w:hangingChars="271" w:hanging="569"/>
        <w:rPr>
          <w:rFonts w:ascii="仿宋_GB2312" w:eastAsia="仿宋_GB2312" w:hAnsi="宋体"/>
          <w:sz w:val="28"/>
          <w:szCs w:val="28"/>
        </w:rPr>
      </w:pPr>
      <w:hyperlink r:id="rId4" w:tgtFrame="_blank" w:history="1">
        <w:r>
          <w:rPr>
            <w:rFonts w:ascii="仿宋_GB2312" w:eastAsia="仿宋_GB2312" w:hAnsi="宋体" w:hint="eastAsia"/>
            <w:sz w:val="28"/>
            <w:szCs w:val="28"/>
          </w:rPr>
          <w:t>中国城市轨道交通协会信息化专业委员会</w:t>
        </w:r>
      </w:hyperlink>
    </w:p>
    <w:p w14:paraId="31366D99" w14:textId="77777777" w:rsidR="00B1207A" w:rsidRDefault="00B1207A" w:rsidP="00B1207A">
      <w:pPr>
        <w:widowControl/>
        <w:snapToGrid w:val="0"/>
        <w:spacing w:line="460" w:lineRule="exact"/>
        <w:ind w:leftChars="704" w:left="2237" w:hangingChars="271" w:hanging="75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中国城市轨道交通协会工程建设专业委员会</w:t>
      </w:r>
    </w:p>
    <w:p w14:paraId="1017485F" w14:textId="77777777" w:rsidR="00B1207A" w:rsidRDefault="00B1207A" w:rsidP="00B1207A">
      <w:pPr>
        <w:widowControl/>
        <w:snapToGrid w:val="0"/>
        <w:spacing w:line="460" w:lineRule="exact"/>
        <w:ind w:leftChars="704" w:left="2047" w:hangingChars="271" w:hanging="569"/>
        <w:rPr>
          <w:rFonts w:ascii="仿宋_GB2312" w:eastAsia="仿宋_GB2312" w:hAnsi="宋体"/>
          <w:sz w:val="28"/>
          <w:szCs w:val="28"/>
        </w:rPr>
      </w:pPr>
      <w:hyperlink r:id="rId5" w:tgtFrame="_blank" w:history="1">
        <w:r>
          <w:rPr>
            <w:rFonts w:ascii="仿宋_GB2312" w:eastAsia="仿宋_GB2312" w:hAnsi="宋体" w:hint="eastAsia"/>
            <w:sz w:val="28"/>
            <w:szCs w:val="28"/>
          </w:rPr>
          <w:t>中国城市轨道交通协会运营管理专业委员会</w:t>
        </w:r>
      </w:hyperlink>
    </w:p>
    <w:p w14:paraId="68402A6B" w14:textId="77777777" w:rsidR="00B1207A" w:rsidRDefault="00B1207A" w:rsidP="00B1207A">
      <w:pPr>
        <w:widowControl/>
        <w:snapToGrid w:val="0"/>
        <w:spacing w:line="460" w:lineRule="exact"/>
        <w:ind w:leftChars="704" w:left="2237" w:hangingChars="271" w:hanging="75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中国城市轨道交通协会资源经营专业委员会</w:t>
      </w:r>
    </w:p>
    <w:p w14:paraId="00A836C6" w14:textId="77777777" w:rsidR="00B1207A" w:rsidRDefault="00B1207A" w:rsidP="00B1207A">
      <w:pPr>
        <w:widowControl/>
        <w:snapToGrid w:val="0"/>
        <w:spacing w:line="460" w:lineRule="exact"/>
        <w:ind w:leftChars="704" w:left="2237" w:hangingChars="271" w:hanging="75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中国城市轨道交通协会技术装备专业委员会</w:t>
      </w:r>
    </w:p>
    <w:p w14:paraId="5049EC9F" w14:textId="77777777" w:rsidR="00B1207A" w:rsidRDefault="00B1207A" w:rsidP="00B1207A">
      <w:pPr>
        <w:widowControl/>
        <w:snapToGrid w:val="0"/>
        <w:spacing w:line="460" w:lineRule="exact"/>
        <w:ind w:leftChars="704" w:left="2047" w:hangingChars="271" w:hanging="569"/>
        <w:rPr>
          <w:rFonts w:ascii="仿宋_GB2312" w:eastAsia="仿宋_GB2312" w:hAnsi="宋体"/>
          <w:sz w:val="28"/>
          <w:szCs w:val="28"/>
        </w:rPr>
      </w:pPr>
      <w:hyperlink r:id="rId6" w:tgtFrame="_blank" w:history="1">
        <w:r>
          <w:rPr>
            <w:rFonts w:ascii="仿宋_GB2312" w:eastAsia="仿宋_GB2312" w:hAnsi="宋体" w:hint="eastAsia"/>
            <w:sz w:val="28"/>
            <w:szCs w:val="28"/>
          </w:rPr>
          <w:t>中国城市轨道交通协会安全管理专业委员会</w:t>
        </w:r>
      </w:hyperlink>
    </w:p>
    <w:p w14:paraId="3F076D6C" w14:textId="77777777" w:rsidR="00B1207A" w:rsidRDefault="00B1207A" w:rsidP="00B1207A">
      <w:pPr>
        <w:widowControl/>
        <w:snapToGrid w:val="0"/>
        <w:spacing w:line="460" w:lineRule="exact"/>
        <w:ind w:leftChars="704" w:left="2047" w:hangingChars="271" w:hanging="569"/>
        <w:rPr>
          <w:rFonts w:ascii="仿宋_GB2312" w:eastAsia="仿宋_GB2312" w:hAnsi="宋体"/>
          <w:sz w:val="28"/>
          <w:szCs w:val="28"/>
        </w:rPr>
      </w:pPr>
      <w:hyperlink r:id="rId7" w:tgtFrame="_blank" w:history="1">
        <w:r>
          <w:rPr>
            <w:rFonts w:ascii="仿宋_GB2312" w:eastAsia="仿宋_GB2312" w:hAnsi="宋体" w:hint="eastAsia"/>
            <w:sz w:val="28"/>
            <w:szCs w:val="28"/>
          </w:rPr>
          <w:t>中国城市轨道交通协会设计咨询专业委员会</w:t>
        </w:r>
      </w:hyperlink>
    </w:p>
    <w:p w14:paraId="1AFDAF7D" w14:textId="77777777" w:rsidR="00B1207A" w:rsidRDefault="00B1207A" w:rsidP="00B1207A">
      <w:pPr>
        <w:widowControl/>
        <w:snapToGrid w:val="0"/>
        <w:spacing w:line="460" w:lineRule="exact"/>
        <w:ind w:leftChars="704" w:left="2237" w:hangingChars="271" w:hanging="75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中国城市轨道交通协会现代有轨电车分会</w:t>
      </w:r>
    </w:p>
    <w:p w14:paraId="11420D6E" w14:textId="77777777" w:rsidR="00B1207A" w:rsidRDefault="00B1207A" w:rsidP="00B1207A">
      <w:pPr>
        <w:widowControl/>
        <w:snapToGrid w:val="0"/>
        <w:spacing w:line="460" w:lineRule="exact"/>
        <w:ind w:leftChars="704" w:left="2237" w:hangingChars="271" w:hanging="75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中国城市轨道交通协会单轨分会</w:t>
      </w:r>
    </w:p>
    <w:p w14:paraId="2E09DF39" w14:textId="77777777" w:rsidR="00B1207A" w:rsidRDefault="00B1207A" w:rsidP="00B1207A">
      <w:pPr>
        <w:widowControl/>
        <w:snapToGrid w:val="0"/>
        <w:spacing w:line="460" w:lineRule="exact"/>
        <w:ind w:leftChars="704" w:left="2237" w:hangingChars="271" w:hanging="75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中国城市轨道交通协会装备认证技术委员会</w:t>
      </w:r>
    </w:p>
    <w:p w14:paraId="4BC55244" w14:textId="77777777" w:rsidR="00B1207A" w:rsidRDefault="00B1207A" w:rsidP="00B1207A">
      <w:pPr>
        <w:widowControl/>
        <w:snapToGrid w:val="0"/>
        <w:spacing w:line="460" w:lineRule="exact"/>
        <w:ind w:leftChars="704" w:left="2237" w:hangingChars="271" w:hanging="75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中国城市轨道交通协会标准部</w:t>
      </w:r>
    </w:p>
    <w:p w14:paraId="6BF1DC42" w14:textId="77777777" w:rsidR="00B1207A" w:rsidRDefault="00B1207A" w:rsidP="00B1207A">
      <w:pPr>
        <w:widowControl/>
        <w:snapToGrid w:val="0"/>
        <w:spacing w:line="460" w:lineRule="exact"/>
        <w:ind w:leftChars="704" w:left="2237" w:hangingChars="271" w:hanging="75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中国城市轨道交通协会培训部</w:t>
      </w:r>
    </w:p>
    <w:p w14:paraId="389BBCD9" w14:textId="77777777" w:rsidR="00B1207A" w:rsidRDefault="00B1207A" w:rsidP="00B1207A">
      <w:pPr>
        <w:widowControl/>
        <w:snapToGrid w:val="0"/>
        <w:spacing w:line="460" w:lineRule="exact"/>
        <w:ind w:leftChars="704" w:left="2237" w:hangingChars="271" w:hanging="75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中国城市轨道交通协会传媒会展中心</w:t>
      </w:r>
    </w:p>
    <w:p w14:paraId="49A8A7D3" w14:textId="77777777" w:rsidR="00B1207A" w:rsidRDefault="00B1207A" w:rsidP="00B1207A">
      <w:pPr>
        <w:widowControl/>
        <w:snapToGrid w:val="0"/>
        <w:spacing w:line="460" w:lineRule="exact"/>
        <w:rPr>
          <w:rFonts w:ascii="仿宋_GB2312" w:eastAsia="仿宋_GB2312" w:hAnsi="宋体"/>
          <w:sz w:val="28"/>
          <w:szCs w:val="28"/>
        </w:rPr>
      </w:pPr>
    </w:p>
    <w:p w14:paraId="663B1F12" w14:textId="77777777" w:rsidR="00B1207A" w:rsidRDefault="00B1207A" w:rsidP="00B1207A">
      <w:pPr>
        <w:widowControl/>
        <w:snapToGrid w:val="0"/>
        <w:spacing w:line="460" w:lineRule="exact"/>
        <w:ind w:left="2240" w:hangingChars="800" w:hanging="22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官方媒体：《人民城轨》APP</w:t>
      </w:r>
    </w:p>
    <w:p w14:paraId="0523D214" w14:textId="77777777" w:rsidR="00B1207A" w:rsidRDefault="00B1207A" w:rsidP="00B1207A">
      <w:pPr>
        <w:widowControl/>
        <w:snapToGrid w:val="0"/>
        <w:spacing w:line="460" w:lineRule="exact"/>
        <w:ind w:leftChars="704" w:left="2237" w:hangingChars="271" w:hanging="75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《城市轨道交通》杂志</w:t>
      </w:r>
    </w:p>
    <w:p w14:paraId="4A3F0941" w14:textId="77777777" w:rsidR="00B1207A" w:rsidRDefault="00B1207A" w:rsidP="00B1207A">
      <w:pPr>
        <w:widowControl/>
        <w:snapToGrid w:val="0"/>
        <w:spacing w:line="460" w:lineRule="exact"/>
        <w:ind w:leftChars="704" w:left="2237" w:hangingChars="271" w:hanging="75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中国城市轨道交通协会网</w:t>
      </w:r>
    </w:p>
    <w:p w14:paraId="6F52E118" w14:textId="77777777" w:rsidR="00B1207A" w:rsidRDefault="00B1207A" w:rsidP="00B1207A">
      <w:pPr>
        <w:widowControl/>
        <w:snapToGrid w:val="0"/>
        <w:spacing w:line="460" w:lineRule="exact"/>
        <w:ind w:leftChars="704" w:left="2237" w:hangingChars="271" w:hanging="75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中国城市轨道交通协会微信公众号</w:t>
      </w:r>
    </w:p>
    <w:p w14:paraId="0FC40BAD" w14:textId="77777777" w:rsidR="00CE6E52" w:rsidRDefault="00B1207A"/>
    <w:sectPr w:rsidR="00CE6E52" w:rsidSect="005414B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2312">
    <w:altName w:val="微软雅黑"/>
    <w:panose1 w:val="020B0604020202020204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7A"/>
    <w:rsid w:val="005414BD"/>
    <w:rsid w:val="00B1207A"/>
    <w:rsid w:val="00C0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F2420A"/>
  <w14:defaultImageDpi w14:val="32767"/>
  <w15:chartTrackingRefBased/>
  <w15:docId w15:val="{FBD34010-3E52-1B4C-847F-C3A4254F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1207A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1207A"/>
    <w:pPr>
      <w:spacing w:after="120"/>
    </w:pPr>
  </w:style>
  <w:style w:type="character" w:customStyle="1" w:styleId="a4">
    <w:name w:val="正文文本 字符"/>
    <w:basedOn w:val="a0"/>
    <w:link w:val="a3"/>
    <w:uiPriority w:val="99"/>
    <w:semiHidden/>
    <w:rsid w:val="00B1207A"/>
    <w:rPr>
      <w:sz w:val="21"/>
      <w:szCs w:val="22"/>
    </w:rPr>
  </w:style>
  <w:style w:type="paragraph" w:styleId="a5">
    <w:name w:val="Body Text First Indent"/>
    <w:basedOn w:val="a3"/>
    <w:link w:val="a6"/>
    <w:qFormat/>
    <w:rsid w:val="00B1207A"/>
    <w:pPr>
      <w:ind w:firstLineChars="100" w:firstLine="420"/>
    </w:pPr>
  </w:style>
  <w:style w:type="character" w:customStyle="1" w:styleId="a6">
    <w:name w:val="正文文本首行缩进 字符"/>
    <w:basedOn w:val="a4"/>
    <w:link w:val="a5"/>
    <w:rsid w:val="00B1207A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met.org.cn/index.php?m=content&amp;c=index&amp;a=show&amp;catid=14&amp;id=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et.org.cn/index.php?m=content&amp;c=index&amp;a=show&amp;catid=14&amp;id=166" TargetMode="External"/><Relationship Id="rId5" Type="http://schemas.openxmlformats.org/officeDocument/2006/relationships/hyperlink" Target="http://www.camet.org.cn/index.php?m=content&amp;c=index&amp;a=show&amp;catid=14&amp;id=168" TargetMode="External"/><Relationship Id="rId4" Type="http://schemas.openxmlformats.org/officeDocument/2006/relationships/hyperlink" Target="http://www.camet.org.cn/index.php?m=content&amp;c=index&amp;a=show&amp;catid=14&amp;id=460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1</cp:revision>
  <dcterms:created xsi:type="dcterms:W3CDTF">2021-09-10T03:04:00Z</dcterms:created>
  <dcterms:modified xsi:type="dcterms:W3CDTF">2021-09-10T03:05:00Z</dcterms:modified>
</cp:coreProperties>
</file>