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787C32" w14:textId="77777777" w:rsidR="00F63C7F" w:rsidRDefault="00F63C7F" w:rsidP="00F63C7F">
      <w:pPr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中国城市轨道交通协会团体标准实施效果评价表</w:t>
      </w:r>
    </w:p>
    <w:tbl>
      <w:tblPr>
        <w:tblStyle w:val="ab"/>
        <w:tblW w:w="1003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3"/>
        <w:gridCol w:w="1234"/>
        <w:gridCol w:w="2126"/>
        <w:gridCol w:w="1994"/>
        <w:gridCol w:w="2684"/>
      </w:tblGrid>
      <w:tr w:rsidR="00F63C7F" w:rsidRPr="00F63C7F" w14:paraId="4F33C23B" w14:textId="77777777" w:rsidTr="00F63C7F">
        <w:trPr>
          <w:trHeight w:val="454"/>
          <w:jc w:val="center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13EFE" w14:textId="77777777" w:rsidR="00F63C7F" w:rsidRPr="00F63C7F" w:rsidRDefault="00F63C7F" w:rsidP="007C381C">
            <w:pPr>
              <w:widowControl/>
              <w:rPr>
                <w:rFonts w:ascii="仿宋" w:eastAsia="仿宋" w:hAnsi="仿宋" w:cs="宋体"/>
                <w:color w:val="auto"/>
                <w:spacing w:val="6"/>
              </w:rPr>
            </w:pPr>
            <w:r w:rsidRPr="00F63C7F">
              <w:rPr>
                <w:rFonts w:ascii="仿宋" w:eastAsia="仿宋" w:hAnsi="仿宋" w:cs="宋体" w:hint="eastAsia"/>
                <w:color w:val="auto"/>
                <w:spacing w:val="6"/>
              </w:rPr>
              <w:t>标准编号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A4BED" w14:textId="77777777" w:rsidR="00F63C7F" w:rsidRPr="00F63C7F" w:rsidRDefault="00F63C7F" w:rsidP="007C381C">
            <w:pPr>
              <w:widowControl/>
              <w:rPr>
                <w:rFonts w:ascii="仿宋" w:eastAsia="仿宋" w:hAnsi="仿宋" w:cs="宋体"/>
                <w:color w:val="auto"/>
                <w:spacing w:val="6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F78AC" w14:textId="77777777" w:rsidR="00F63C7F" w:rsidRPr="00F63C7F" w:rsidRDefault="00F63C7F" w:rsidP="007C381C">
            <w:pPr>
              <w:widowControl/>
              <w:rPr>
                <w:rFonts w:ascii="仿宋" w:eastAsia="仿宋" w:hAnsi="仿宋" w:cs="宋体"/>
                <w:color w:val="auto"/>
                <w:spacing w:val="6"/>
              </w:rPr>
            </w:pPr>
            <w:r w:rsidRPr="00F63C7F">
              <w:rPr>
                <w:rFonts w:ascii="仿宋" w:eastAsia="仿宋" w:hAnsi="仿宋" w:cs="宋体" w:hint="eastAsia"/>
                <w:color w:val="auto"/>
                <w:spacing w:val="6"/>
              </w:rPr>
              <w:t>评价日期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53375" w14:textId="77777777" w:rsidR="00F63C7F" w:rsidRPr="00F63C7F" w:rsidRDefault="00F63C7F" w:rsidP="007C381C">
            <w:pPr>
              <w:widowControl/>
              <w:ind w:firstLineChars="300" w:firstLine="720"/>
              <w:rPr>
                <w:rFonts w:ascii="仿宋" w:eastAsia="仿宋" w:hAnsi="仿宋" w:cs="宋体"/>
                <w:color w:val="auto"/>
                <w:spacing w:val="6"/>
              </w:rPr>
            </w:pPr>
            <w:r w:rsidRPr="00F63C7F">
              <w:rPr>
                <w:rFonts w:ascii="仿宋" w:eastAsia="仿宋" w:hAnsi="仿宋" w:hint="eastAsia"/>
                <w:color w:val="auto"/>
              </w:rPr>
              <w:t>年   月   日</w:t>
            </w:r>
          </w:p>
        </w:tc>
      </w:tr>
      <w:tr w:rsidR="00F63C7F" w:rsidRPr="00F63C7F" w14:paraId="2A6A007A" w14:textId="77777777" w:rsidTr="00F63C7F">
        <w:trPr>
          <w:trHeight w:val="454"/>
          <w:jc w:val="center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F2A27" w14:textId="77777777" w:rsidR="00F63C7F" w:rsidRPr="00F63C7F" w:rsidRDefault="00F63C7F" w:rsidP="007C381C">
            <w:pPr>
              <w:widowControl/>
              <w:rPr>
                <w:rFonts w:ascii="仿宋" w:eastAsia="仿宋" w:hAnsi="仿宋" w:cs="宋体"/>
                <w:color w:val="auto"/>
                <w:spacing w:val="6"/>
              </w:rPr>
            </w:pPr>
            <w:r w:rsidRPr="00F63C7F">
              <w:rPr>
                <w:rFonts w:ascii="仿宋" w:eastAsia="仿宋" w:hAnsi="仿宋" w:cs="宋体" w:hint="eastAsia"/>
                <w:color w:val="auto"/>
                <w:spacing w:val="6"/>
              </w:rPr>
              <w:t>标准名称</w:t>
            </w:r>
          </w:p>
        </w:tc>
        <w:tc>
          <w:tcPr>
            <w:tcW w:w="8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0D00A" w14:textId="77777777" w:rsidR="00F63C7F" w:rsidRPr="00F63C7F" w:rsidRDefault="00F63C7F" w:rsidP="007C381C">
            <w:pPr>
              <w:widowControl/>
              <w:rPr>
                <w:rFonts w:ascii="仿宋" w:eastAsia="仿宋" w:hAnsi="仿宋" w:cs="宋体"/>
                <w:color w:val="auto"/>
                <w:spacing w:val="6"/>
              </w:rPr>
            </w:pPr>
          </w:p>
        </w:tc>
      </w:tr>
      <w:tr w:rsidR="00F63C7F" w:rsidRPr="00F63C7F" w14:paraId="143DDFC5" w14:textId="77777777" w:rsidTr="00F63C7F">
        <w:trPr>
          <w:trHeight w:val="454"/>
          <w:jc w:val="center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110ED" w14:textId="77777777" w:rsidR="00F63C7F" w:rsidRPr="00F63C7F" w:rsidRDefault="00F63C7F" w:rsidP="007C381C">
            <w:pPr>
              <w:snapToGrid w:val="0"/>
              <w:rPr>
                <w:rFonts w:ascii="仿宋" w:eastAsia="仿宋" w:hAnsi="仿宋"/>
                <w:color w:val="auto"/>
              </w:rPr>
            </w:pPr>
            <w:r w:rsidRPr="00F63C7F">
              <w:rPr>
                <w:rFonts w:ascii="仿宋" w:eastAsia="仿宋" w:hAnsi="仿宋" w:hint="eastAsia"/>
                <w:color w:val="auto"/>
              </w:rPr>
              <w:t>团体标准转化情况（可多选）</w:t>
            </w:r>
          </w:p>
        </w:tc>
        <w:tc>
          <w:tcPr>
            <w:tcW w:w="8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32E50" w14:textId="77777777" w:rsidR="00F63C7F" w:rsidRPr="00F63C7F" w:rsidRDefault="00F63C7F" w:rsidP="007C381C">
            <w:pPr>
              <w:spacing w:line="360" w:lineRule="auto"/>
              <w:ind w:left="209" w:hangingChars="87" w:hanging="209"/>
              <w:rPr>
                <w:rFonts w:ascii="仿宋" w:eastAsia="仿宋" w:hAnsi="仿宋"/>
                <w:color w:val="auto"/>
                <w:u w:val="single"/>
              </w:rPr>
            </w:pPr>
            <w:r w:rsidRPr="00F63C7F">
              <w:rPr>
                <w:rFonts w:ascii="仿宋" w:eastAsia="仿宋" w:hAnsi="仿宋" w:hint="eastAsia"/>
                <w:color w:val="auto"/>
              </w:rPr>
              <w:t>□已转化为国际</w:t>
            </w:r>
            <w:r w:rsidRPr="00F63C7F">
              <w:rPr>
                <w:rFonts w:ascii="仿宋" w:eastAsia="仿宋" w:hAnsi="仿宋"/>
                <w:color w:val="auto"/>
              </w:rPr>
              <w:t>先进</w:t>
            </w:r>
            <w:r w:rsidRPr="00F63C7F">
              <w:rPr>
                <w:rFonts w:ascii="仿宋" w:eastAsia="仿宋" w:hAnsi="仿宋" w:hint="eastAsia"/>
                <w:color w:val="auto"/>
              </w:rPr>
              <w:t>标准,国际标准编号：</w:t>
            </w:r>
          </w:p>
          <w:p w14:paraId="77E48136" w14:textId="77777777" w:rsidR="00F63C7F" w:rsidRPr="00F63C7F" w:rsidRDefault="00F63C7F" w:rsidP="007C381C">
            <w:pPr>
              <w:spacing w:line="360" w:lineRule="auto"/>
              <w:ind w:left="209" w:hangingChars="87" w:hanging="209"/>
              <w:rPr>
                <w:rFonts w:ascii="仿宋" w:eastAsia="仿宋" w:hAnsi="仿宋"/>
                <w:color w:val="auto"/>
              </w:rPr>
            </w:pPr>
            <w:r w:rsidRPr="00F63C7F">
              <w:rPr>
                <w:rFonts w:ascii="仿宋" w:eastAsia="仿宋" w:hAnsi="仿宋" w:hint="eastAsia"/>
                <w:color w:val="auto"/>
              </w:rPr>
              <w:t>□已转化为国家或行业标准，标准编号：</w:t>
            </w:r>
          </w:p>
        </w:tc>
      </w:tr>
      <w:tr w:rsidR="00F63C7F" w:rsidRPr="00F63C7F" w14:paraId="518A4DC2" w14:textId="77777777" w:rsidTr="00F63C7F">
        <w:trPr>
          <w:trHeight w:val="454"/>
          <w:jc w:val="center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E3274" w14:textId="77777777" w:rsidR="00F63C7F" w:rsidRPr="00F63C7F" w:rsidRDefault="00F63C7F" w:rsidP="007C381C">
            <w:pPr>
              <w:snapToGrid w:val="0"/>
              <w:rPr>
                <w:rFonts w:ascii="仿宋" w:eastAsia="仿宋" w:hAnsi="仿宋"/>
                <w:color w:val="auto"/>
              </w:rPr>
            </w:pPr>
            <w:r w:rsidRPr="00F63C7F">
              <w:rPr>
                <w:rFonts w:ascii="仿宋" w:eastAsia="仿宋" w:hAnsi="仿宋" w:hint="eastAsia"/>
                <w:color w:val="auto"/>
              </w:rPr>
              <w:t>标准应用</w:t>
            </w:r>
          </w:p>
          <w:p w14:paraId="2FA25439" w14:textId="77777777" w:rsidR="00F63C7F" w:rsidRPr="00F63C7F" w:rsidRDefault="00F63C7F" w:rsidP="007C381C">
            <w:pPr>
              <w:snapToGrid w:val="0"/>
              <w:rPr>
                <w:rFonts w:ascii="仿宋" w:eastAsia="仿宋" w:hAnsi="仿宋"/>
                <w:color w:val="auto"/>
              </w:rPr>
            </w:pPr>
            <w:r w:rsidRPr="00F63C7F">
              <w:rPr>
                <w:rFonts w:ascii="仿宋" w:eastAsia="仿宋" w:hAnsi="仿宋" w:hint="eastAsia"/>
                <w:color w:val="auto"/>
              </w:rPr>
              <w:t>示范效果</w:t>
            </w:r>
          </w:p>
        </w:tc>
        <w:tc>
          <w:tcPr>
            <w:tcW w:w="8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5DE83" w14:textId="77777777" w:rsidR="00F63C7F" w:rsidRPr="00F63C7F" w:rsidRDefault="00F63C7F" w:rsidP="007C381C">
            <w:pPr>
              <w:spacing w:line="400" w:lineRule="exact"/>
              <w:rPr>
                <w:rFonts w:ascii="仿宋" w:eastAsia="仿宋" w:hAnsi="仿宋"/>
                <w:color w:val="auto"/>
              </w:rPr>
            </w:pPr>
            <w:r w:rsidRPr="00F63C7F">
              <w:rPr>
                <w:rFonts w:ascii="仿宋" w:eastAsia="仿宋" w:hAnsi="仿宋" w:hint="eastAsia"/>
                <w:color w:val="auto"/>
              </w:rPr>
              <w:t>1、协会/联盟应用成效</w:t>
            </w:r>
          </w:p>
          <w:p w14:paraId="07B5E5DD" w14:textId="77777777" w:rsidR="00F63C7F" w:rsidRPr="00F63C7F" w:rsidRDefault="00F63C7F" w:rsidP="007C381C">
            <w:pPr>
              <w:spacing w:line="400" w:lineRule="exact"/>
              <w:rPr>
                <w:rFonts w:ascii="仿宋" w:eastAsia="仿宋" w:hAnsi="仿宋"/>
                <w:color w:val="auto"/>
              </w:rPr>
            </w:pPr>
          </w:p>
          <w:p w14:paraId="68401172" w14:textId="77777777" w:rsidR="00F63C7F" w:rsidRPr="00F63C7F" w:rsidRDefault="00F63C7F" w:rsidP="007C381C">
            <w:pPr>
              <w:spacing w:line="400" w:lineRule="exact"/>
              <w:rPr>
                <w:rFonts w:ascii="仿宋" w:eastAsia="仿宋" w:hAnsi="仿宋"/>
                <w:color w:val="auto"/>
              </w:rPr>
            </w:pPr>
            <w:r w:rsidRPr="00F63C7F">
              <w:rPr>
                <w:rFonts w:ascii="仿宋" w:eastAsia="仿宋" w:hAnsi="仿宋" w:hint="eastAsia"/>
                <w:color w:val="auto"/>
              </w:rPr>
              <w:t>2、区域应用成效（如无，可不填）</w:t>
            </w:r>
          </w:p>
          <w:p w14:paraId="7CEA36A9" w14:textId="77777777" w:rsidR="00F63C7F" w:rsidRPr="00F63C7F" w:rsidRDefault="00F63C7F" w:rsidP="007C381C">
            <w:pPr>
              <w:spacing w:line="400" w:lineRule="exact"/>
              <w:rPr>
                <w:rFonts w:ascii="仿宋" w:eastAsia="仿宋" w:hAnsi="仿宋"/>
                <w:color w:val="auto"/>
              </w:rPr>
            </w:pPr>
          </w:p>
          <w:p w14:paraId="403FFDA9" w14:textId="77777777" w:rsidR="00F63C7F" w:rsidRPr="00F63C7F" w:rsidRDefault="00F63C7F" w:rsidP="007C381C">
            <w:pPr>
              <w:spacing w:line="400" w:lineRule="exact"/>
              <w:rPr>
                <w:rFonts w:ascii="仿宋" w:eastAsia="仿宋" w:hAnsi="仿宋"/>
                <w:color w:val="auto"/>
              </w:rPr>
            </w:pPr>
            <w:r w:rsidRPr="00F63C7F">
              <w:rPr>
                <w:rFonts w:ascii="仿宋" w:eastAsia="仿宋" w:hAnsi="仿宋" w:hint="eastAsia"/>
                <w:color w:val="auto"/>
              </w:rPr>
              <w:t>3、行业应用成效（如无，可不填）</w:t>
            </w:r>
          </w:p>
          <w:p w14:paraId="71F3176E" w14:textId="77777777" w:rsidR="00F63C7F" w:rsidRPr="00F63C7F" w:rsidRDefault="00F63C7F" w:rsidP="007C381C">
            <w:pPr>
              <w:spacing w:line="400" w:lineRule="exact"/>
              <w:rPr>
                <w:rFonts w:ascii="仿宋" w:eastAsia="仿宋" w:hAnsi="仿宋"/>
                <w:color w:val="auto"/>
              </w:rPr>
            </w:pPr>
          </w:p>
          <w:p w14:paraId="15D6CB67" w14:textId="77777777" w:rsidR="00F63C7F" w:rsidRPr="00F63C7F" w:rsidRDefault="00F63C7F" w:rsidP="007C381C">
            <w:pPr>
              <w:spacing w:line="400" w:lineRule="exact"/>
              <w:rPr>
                <w:rFonts w:ascii="仿宋" w:eastAsia="仿宋" w:hAnsi="仿宋"/>
                <w:color w:val="auto"/>
              </w:rPr>
            </w:pPr>
            <w:r w:rsidRPr="00F63C7F">
              <w:rPr>
                <w:rFonts w:ascii="仿宋" w:eastAsia="仿宋" w:hAnsi="仿宋" w:hint="eastAsia"/>
                <w:color w:val="auto"/>
              </w:rPr>
              <w:t>4、国际/海外应用成效（如无，可不填）</w:t>
            </w:r>
          </w:p>
          <w:p w14:paraId="6C45EC62" w14:textId="77777777" w:rsidR="00F63C7F" w:rsidRPr="00F63C7F" w:rsidRDefault="00F63C7F" w:rsidP="007C381C">
            <w:pPr>
              <w:rPr>
                <w:rFonts w:ascii="仿宋" w:eastAsia="仿宋" w:hAnsi="仿宋"/>
                <w:color w:val="auto"/>
              </w:rPr>
            </w:pPr>
          </w:p>
        </w:tc>
      </w:tr>
      <w:tr w:rsidR="00F63C7F" w:rsidRPr="00F63C7F" w14:paraId="3AC3EBF9" w14:textId="77777777" w:rsidTr="00F63C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1993" w:type="dxa"/>
            <w:vMerge w:val="restart"/>
            <w:tcBorders>
              <w:top w:val="single" w:sz="4" w:space="0" w:color="auto"/>
            </w:tcBorders>
            <w:vAlign w:val="center"/>
          </w:tcPr>
          <w:p w14:paraId="41D5E384" w14:textId="77777777" w:rsidR="00F63C7F" w:rsidRPr="00F63C7F" w:rsidRDefault="00F63C7F" w:rsidP="007C381C">
            <w:pPr>
              <w:widowControl/>
              <w:rPr>
                <w:rFonts w:ascii="仿宋" w:eastAsia="仿宋" w:hAnsi="仿宋" w:cs="宋体"/>
                <w:color w:val="auto"/>
                <w:spacing w:val="6"/>
              </w:rPr>
            </w:pPr>
            <w:r w:rsidRPr="00F63C7F">
              <w:rPr>
                <w:rFonts w:ascii="仿宋" w:eastAsia="仿宋" w:hAnsi="仿宋"/>
                <w:color w:val="auto"/>
              </w:rPr>
              <w:t>标准实施</w:t>
            </w:r>
            <w:r w:rsidRPr="00F63C7F">
              <w:rPr>
                <w:rFonts w:ascii="仿宋" w:eastAsia="仿宋" w:hAnsi="仿宋" w:hint="eastAsia"/>
                <w:color w:val="auto"/>
              </w:rPr>
              <w:t>效果</w:t>
            </w:r>
            <w:r w:rsidRPr="00F63C7F">
              <w:rPr>
                <w:rFonts w:ascii="仿宋" w:eastAsia="仿宋" w:hAnsi="仿宋"/>
                <w:color w:val="auto"/>
              </w:rPr>
              <w:t>评价的方法</w:t>
            </w:r>
          </w:p>
        </w:tc>
        <w:tc>
          <w:tcPr>
            <w:tcW w:w="1234" w:type="dxa"/>
            <w:tcBorders>
              <w:top w:val="single" w:sz="4" w:space="0" w:color="auto"/>
            </w:tcBorders>
            <w:vAlign w:val="center"/>
          </w:tcPr>
          <w:p w14:paraId="45862934" w14:textId="77777777" w:rsidR="00F63C7F" w:rsidRPr="00F63C7F" w:rsidRDefault="00F63C7F" w:rsidP="007C381C">
            <w:pPr>
              <w:rPr>
                <w:rFonts w:ascii="仿宋" w:eastAsia="仿宋" w:hAnsi="仿宋"/>
                <w:color w:val="auto"/>
              </w:rPr>
            </w:pPr>
            <w:r w:rsidRPr="00F63C7F">
              <w:rPr>
                <w:rFonts w:ascii="仿宋" w:eastAsia="仿宋" w:hAnsi="仿宋"/>
                <w:color w:val="auto"/>
              </w:rPr>
              <w:t>社会效益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</w:tcBorders>
            <w:vAlign w:val="center"/>
          </w:tcPr>
          <w:p w14:paraId="46E77918" w14:textId="77777777" w:rsidR="00F63C7F" w:rsidRPr="00F63C7F" w:rsidRDefault="00F63C7F" w:rsidP="007C381C">
            <w:pPr>
              <w:widowControl/>
              <w:rPr>
                <w:rFonts w:ascii="仿宋" w:eastAsia="仿宋" w:hAnsi="仿宋" w:cs="宋体"/>
                <w:color w:val="auto"/>
                <w:spacing w:val="6"/>
              </w:rPr>
            </w:pPr>
          </w:p>
          <w:p w14:paraId="391D7951" w14:textId="77777777" w:rsidR="00F63C7F" w:rsidRPr="00F63C7F" w:rsidRDefault="00F63C7F" w:rsidP="007C381C">
            <w:pPr>
              <w:widowControl/>
              <w:rPr>
                <w:rFonts w:ascii="仿宋" w:eastAsia="仿宋" w:hAnsi="仿宋" w:cs="宋体"/>
                <w:color w:val="auto"/>
                <w:spacing w:val="6"/>
              </w:rPr>
            </w:pPr>
          </w:p>
        </w:tc>
      </w:tr>
      <w:tr w:rsidR="00F63C7F" w:rsidRPr="00F63C7F" w14:paraId="575739D1" w14:textId="77777777" w:rsidTr="00F63C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1993" w:type="dxa"/>
            <w:vMerge/>
            <w:vAlign w:val="center"/>
          </w:tcPr>
          <w:p w14:paraId="0940773E" w14:textId="77777777" w:rsidR="00F63C7F" w:rsidRPr="00F63C7F" w:rsidRDefault="00F63C7F" w:rsidP="007C381C">
            <w:pPr>
              <w:widowControl/>
              <w:rPr>
                <w:rFonts w:ascii="仿宋" w:eastAsia="仿宋" w:hAnsi="仿宋"/>
                <w:color w:val="auto"/>
              </w:rPr>
            </w:pPr>
          </w:p>
        </w:tc>
        <w:tc>
          <w:tcPr>
            <w:tcW w:w="1234" w:type="dxa"/>
            <w:vAlign w:val="center"/>
          </w:tcPr>
          <w:p w14:paraId="092B3974" w14:textId="77777777" w:rsidR="00F63C7F" w:rsidRPr="00F63C7F" w:rsidRDefault="00F63C7F" w:rsidP="007C381C">
            <w:pPr>
              <w:rPr>
                <w:rFonts w:ascii="仿宋" w:eastAsia="仿宋" w:hAnsi="仿宋"/>
                <w:color w:val="auto"/>
              </w:rPr>
            </w:pPr>
            <w:r w:rsidRPr="00F63C7F">
              <w:rPr>
                <w:rFonts w:ascii="仿宋" w:eastAsia="仿宋" w:hAnsi="仿宋"/>
                <w:color w:val="auto"/>
              </w:rPr>
              <w:t>经济效益</w:t>
            </w:r>
          </w:p>
        </w:tc>
        <w:tc>
          <w:tcPr>
            <w:tcW w:w="6804" w:type="dxa"/>
            <w:gridSpan w:val="3"/>
            <w:vAlign w:val="center"/>
          </w:tcPr>
          <w:p w14:paraId="5A47C5E5" w14:textId="77777777" w:rsidR="00F63C7F" w:rsidRPr="00F63C7F" w:rsidRDefault="00F63C7F" w:rsidP="007C381C">
            <w:pPr>
              <w:widowControl/>
              <w:rPr>
                <w:rFonts w:ascii="仿宋" w:eastAsia="仿宋" w:hAnsi="仿宋" w:cs="宋体"/>
                <w:color w:val="auto"/>
                <w:spacing w:val="6"/>
              </w:rPr>
            </w:pPr>
          </w:p>
          <w:p w14:paraId="0E7FC939" w14:textId="77777777" w:rsidR="00F63C7F" w:rsidRPr="00F63C7F" w:rsidRDefault="00F63C7F" w:rsidP="007C381C">
            <w:pPr>
              <w:widowControl/>
              <w:rPr>
                <w:rFonts w:ascii="仿宋" w:eastAsia="仿宋" w:hAnsi="仿宋" w:cs="宋体"/>
                <w:color w:val="auto"/>
                <w:spacing w:val="6"/>
              </w:rPr>
            </w:pPr>
          </w:p>
        </w:tc>
      </w:tr>
      <w:tr w:rsidR="00F63C7F" w:rsidRPr="00F63C7F" w14:paraId="0D7F0037" w14:textId="77777777" w:rsidTr="00F63C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1993" w:type="dxa"/>
            <w:vMerge/>
            <w:vAlign w:val="center"/>
          </w:tcPr>
          <w:p w14:paraId="4851E3E9" w14:textId="77777777" w:rsidR="00F63C7F" w:rsidRPr="00F63C7F" w:rsidRDefault="00F63C7F" w:rsidP="007C381C">
            <w:pPr>
              <w:widowControl/>
              <w:rPr>
                <w:rFonts w:ascii="仿宋" w:eastAsia="仿宋" w:hAnsi="仿宋" w:cs="宋体"/>
                <w:color w:val="auto"/>
                <w:spacing w:val="6"/>
              </w:rPr>
            </w:pPr>
          </w:p>
        </w:tc>
        <w:tc>
          <w:tcPr>
            <w:tcW w:w="1234" w:type="dxa"/>
            <w:vAlign w:val="center"/>
          </w:tcPr>
          <w:p w14:paraId="08A14B72" w14:textId="77777777" w:rsidR="00F63C7F" w:rsidRPr="00F63C7F" w:rsidRDefault="00F63C7F" w:rsidP="007C381C">
            <w:pPr>
              <w:widowControl/>
              <w:rPr>
                <w:rFonts w:ascii="仿宋" w:eastAsia="仿宋" w:hAnsi="仿宋" w:cs="宋体"/>
                <w:color w:val="auto"/>
                <w:spacing w:val="6"/>
              </w:rPr>
            </w:pPr>
            <w:r w:rsidRPr="00F63C7F">
              <w:rPr>
                <w:rFonts w:ascii="仿宋" w:eastAsia="仿宋" w:hAnsi="仿宋"/>
                <w:color w:val="auto"/>
              </w:rPr>
              <w:t>生态效益</w:t>
            </w:r>
          </w:p>
        </w:tc>
        <w:tc>
          <w:tcPr>
            <w:tcW w:w="6804" w:type="dxa"/>
            <w:gridSpan w:val="3"/>
            <w:vAlign w:val="center"/>
          </w:tcPr>
          <w:p w14:paraId="2ED81A2C" w14:textId="77777777" w:rsidR="00F63C7F" w:rsidRPr="00F63C7F" w:rsidRDefault="00F63C7F" w:rsidP="007C381C">
            <w:pPr>
              <w:widowControl/>
              <w:rPr>
                <w:rFonts w:ascii="仿宋" w:eastAsia="仿宋" w:hAnsi="仿宋" w:cs="宋体"/>
                <w:color w:val="auto"/>
                <w:spacing w:val="6"/>
              </w:rPr>
            </w:pPr>
          </w:p>
          <w:p w14:paraId="3370E7F2" w14:textId="77777777" w:rsidR="00F63C7F" w:rsidRPr="00F63C7F" w:rsidRDefault="00F63C7F" w:rsidP="007C381C">
            <w:pPr>
              <w:widowControl/>
              <w:rPr>
                <w:rFonts w:ascii="仿宋" w:eastAsia="仿宋" w:hAnsi="仿宋" w:cs="宋体"/>
                <w:color w:val="auto"/>
                <w:spacing w:val="6"/>
              </w:rPr>
            </w:pPr>
          </w:p>
        </w:tc>
      </w:tr>
      <w:tr w:rsidR="00F63C7F" w:rsidRPr="00F63C7F" w14:paraId="05947302" w14:textId="77777777" w:rsidTr="00F63C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1993" w:type="dxa"/>
            <w:vMerge w:val="restart"/>
            <w:vAlign w:val="center"/>
          </w:tcPr>
          <w:p w14:paraId="5C37F487" w14:textId="77777777" w:rsidR="00F63C7F" w:rsidRPr="00F63C7F" w:rsidRDefault="00F63C7F" w:rsidP="007C381C">
            <w:pPr>
              <w:widowControl/>
              <w:rPr>
                <w:rFonts w:ascii="仿宋" w:eastAsia="仿宋" w:hAnsi="仿宋" w:cs="宋体"/>
                <w:color w:val="auto"/>
                <w:spacing w:val="6"/>
              </w:rPr>
            </w:pPr>
            <w:r w:rsidRPr="00F63C7F">
              <w:rPr>
                <w:rFonts w:ascii="仿宋" w:eastAsia="仿宋" w:hAnsi="仿宋"/>
                <w:color w:val="auto"/>
              </w:rPr>
              <w:t>标准实施</w:t>
            </w:r>
            <w:r w:rsidRPr="00F63C7F">
              <w:rPr>
                <w:rFonts w:ascii="仿宋" w:eastAsia="仿宋" w:hAnsi="仿宋" w:hint="eastAsia"/>
                <w:color w:val="auto"/>
              </w:rPr>
              <w:t>效果</w:t>
            </w:r>
            <w:r w:rsidRPr="00F63C7F">
              <w:rPr>
                <w:rFonts w:ascii="仿宋" w:eastAsia="仿宋" w:hAnsi="仿宋"/>
                <w:color w:val="auto"/>
              </w:rPr>
              <w:t>评价的结果</w:t>
            </w:r>
          </w:p>
        </w:tc>
        <w:tc>
          <w:tcPr>
            <w:tcW w:w="1234" w:type="dxa"/>
            <w:vAlign w:val="center"/>
          </w:tcPr>
          <w:p w14:paraId="69ACC1DF" w14:textId="77777777" w:rsidR="00F63C7F" w:rsidRPr="00F63C7F" w:rsidRDefault="00F63C7F" w:rsidP="007C381C">
            <w:pPr>
              <w:rPr>
                <w:rFonts w:ascii="仿宋" w:eastAsia="仿宋" w:hAnsi="仿宋"/>
                <w:color w:val="auto"/>
              </w:rPr>
            </w:pPr>
            <w:r w:rsidRPr="00F63C7F">
              <w:rPr>
                <w:rFonts w:ascii="仿宋" w:eastAsia="仿宋" w:hAnsi="仿宋"/>
                <w:color w:val="auto"/>
              </w:rPr>
              <w:t>社会效益</w:t>
            </w:r>
          </w:p>
        </w:tc>
        <w:tc>
          <w:tcPr>
            <w:tcW w:w="6804" w:type="dxa"/>
            <w:gridSpan w:val="3"/>
            <w:vAlign w:val="center"/>
          </w:tcPr>
          <w:p w14:paraId="23967842" w14:textId="77777777" w:rsidR="00F63C7F" w:rsidRPr="00F63C7F" w:rsidRDefault="00F63C7F" w:rsidP="007C381C">
            <w:pPr>
              <w:widowControl/>
              <w:rPr>
                <w:rFonts w:ascii="仿宋" w:eastAsia="仿宋" w:hAnsi="仿宋" w:cs="宋体"/>
                <w:color w:val="auto"/>
                <w:spacing w:val="6"/>
              </w:rPr>
            </w:pPr>
          </w:p>
          <w:p w14:paraId="5E903332" w14:textId="77777777" w:rsidR="00F63C7F" w:rsidRPr="00F63C7F" w:rsidRDefault="00F63C7F" w:rsidP="007C381C">
            <w:pPr>
              <w:widowControl/>
              <w:rPr>
                <w:rFonts w:ascii="仿宋" w:eastAsia="仿宋" w:hAnsi="仿宋" w:cs="宋体"/>
                <w:color w:val="auto"/>
                <w:spacing w:val="6"/>
              </w:rPr>
            </w:pPr>
          </w:p>
          <w:p w14:paraId="5D090058" w14:textId="77777777" w:rsidR="00F63C7F" w:rsidRPr="00F63C7F" w:rsidRDefault="00F63C7F" w:rsidP="007C381C">
            <w:pPr>
              <w:widowControl/>
              <w:rPr>
                <w:rFonts w:ascii="仿宋" w:eastAsia="仿宋" w:hAnsi="仿宋" w:cs="宋体"/>
                <w:color w:val="auto"/>
                <w:spacing w:val="6"/>
              </w:rPr>
            </w:pPr>
          </w:p>
          <w:p w14:paraId="3D5F217C" w14:textId="77777777" w:rsidR="00F63C7F" w:rsidRPr="00F63C7F" w:rsidRDefault="00F63C7F" w:rsidP="007C381C">
            <w:pPr>
              <w:widowControl/>
              <w:rPr>
                <w:rFonts w:ascii="仿宋" w:eastAsia="仿宋" w:hAnsi="仿宋" w:cs="宋体"/>
                <w:color w:val="auto"/>
                <w:spacing w:val="6"/>
              </w:rPr>
            </w:pPr>
          </w:p>
        </w:tc>
      </w:tr>
      <w:tr w:rsidR="00F63C7F" w:rsidRPr="00F63C7F" w14:paraId="43B93FB9" w14:textId="77777777" w:rsidTr="00F63C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1993" w:type="dxa"/>
            <w:vMerge/>
            <w:vAlign w:val="center"/>
          </w:tcPr>
          <w:p w14:paraId="2B0CC8DA" w14:textId="77777777" w:rsidR="00F63C7F" w:rsidRPr="00F63C7F" w:rsidRDefault="00F63C7F" w:rsidP="007C381C">
            <w:pPr>
              <w:widowControl/>
              <w:rPr>
                <w:rFonts w:ascii="仿宋" w:eastAsia="仿宋" w:hAnsi="仿宋" w:cs="宋体"/>
                <w:color w:val="auto"/>
                <w:spacing w:val="6"/>
              </w:rPr>
            </w:pPr>
          </w:p>
        </w:tc>
        <w:tc>
          <w:tcPr>
            <w:tcW w:w="1234" w:type="dxa"/>
            <w:vAlign w:val="center"/>
          </w:tcPr>
          <w:p w14:paraId="248224B8" w14:textId="77777777" w:rsidR="00F63C7F" w:rsidRPr="00F63C7F" w:rsidRDefault="00F63C7F" w:rsidP="007C381C">
            <w:pPr>
              <w:rPr>
                <w:rFonts w:ascii="仿宋" w:eastAsia="仿宋" w:hAnsi="仿宋"/>
                <w:color w:val="auto"/>
              </w:rPr>
            </w:pPr>
            <w:r w:rsidRPr="00F63C7F">
              <w:rPr>
                <w:rFonts w:ascii="仿宋" w:eastAsia="仿宋" w:hAnsi="仿宋"/>
                <w:color w:val="auto"/>
              </w:rPr>
              <w:t>经济效益</w:t>
            </w:r>
          </w:p>
        </w:tc>
        <w:tc>
          <w:tcPr>
            <w:tcW w:w="6804" w:type="dxa"/>
            <w:gridSpan w:val="3"/>
            <w:vAlign w:val="center"/>
          </w:tcPr>
          <w:p w14:paraId="2FC7724C" w14:textId="77777777" w:rsidR="00F63C7F" w:rsidRPr="00F63C7F" w:rsidRDefault="00F63C7F" w:rsidP="007C381C">
            <w:pPr>
              <w:widowControl/>
              <w:rPr>
                <w:rFonts w:ascii="仿宋" w:eastAsia="仿宋" w:hAnsi="仿宋" w:cs="宋体"/>
                <w:color w:val="auto"/>
                <w:spacing w:val="6"/>
              </w:rPr>
            </w:pPr>
          </w:p>
          <w:p w14:paraId="1178A414" w14:textId="77777777" w:rsidR="00F63C7F" w:rsidRPr="00F63C7F" w:rsidRDefault="00F63C7F" w:rsidP="007C381C">
            <w:pPr>
              <w:widowControl/>
              <w:rPr>
                <w:rFonts w:ascii="仿宋" w:eastAsia="仿宋" w:hAnsi="仿宋" w:cs="宋体"/>
                <w:color w:val="auto"/>
                <w:spacing w:val="6"/>
              </w:rPr>
            </w:pPr>
          </w:p>
          <w:p w14:paraId="5C3B5E44" w14:textId="77777777" w:rsidR="00F63C7F" w:rsidRPr="00F63C7F" w:rsidRDefault="00F63C7F" w:rsidP="007C381C">
            <w:pPr>
              <w:widowControl/>
              <w:rPr>
                <w:rFonts w:ascii="仿宋" w:eastAsia="仿宋" w:hAnsi="仿宋" w:cs="宋体"/>
                <w:color w:val="auto"/>
                <w:spacing w:val="6"/>
              </w:rPr>
            </w:pPr>
          </w:p>
          <w:p w14:paraId="6C9C5016" w14:textId="77777777" w:rsidR="00F63C7F" w:rsidRPr="00F63C7F" w:rsidRDefault="00F63C7F" w:rsidP="007C381C">
            <w:pPr>
              <w:widowControl/>
              <w:rPr>
                <w:rFonts w:ascii="仿宋" w:eastAsia="仿宋" w:hAnsi="仿宋" w:cs="宋体"/>
                <w:color w:val="auto"/>
                <w:spacing w:val="6"/>
              </w:rPr>
            </w:pPr>
          </w:p>
        </w:tc>
      </w:tr>
      <w:tr w:rsidR="00F63C7F" w:rsidRPr="00F63C7F" w14:paraId="25AF1B3C" w14:textId="77777777" w:rsidTr="00F63C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1993" w:type="dxa"/>
            <w:vMerge/>
            <w:vAlign w:val="center"/>
          </w:tcPr>
          <w:p w14:paraId="34CE6D0E" w14:textId="77777777" w:rsidR="00F63C7F" w:rsidRPr="00F63C7F" w:rsidRDefault="00F63C7F" w:rsidP="007C381C">
            <w:pPr>
              <w:widowControl/>
              <w:rPr>
                <w:rFonts w:ascii="仿宋" w:eastAsia="仿宋" w:hAnsi="仿宋" w:cs="宋体"/>
                <w:color w:val="auto"/>
                <w:spacing w:val="6"/>
              </w:rPr>
            </w:pPr>
          </w:p>
        </w:tc>
        <w:tc>
          <w:tcPr>
            <w:tcW w:w="1234" w:type="dxa"/>
            <w:vAlign w:val="center"/>
          </w:tcPr>
          <w:p w14:paraId="6E3A8B8C" w14:textId="77777777" w:rsidR="00F63C7F" w:rsidRPr="00F63C7F" w:rsidRDefault="00F63C7F" w:rsidP="007C381C">
            <w:pPr>
              <w:widowControl/>
              <w:rPr>
                <w:rFonts w:ascii="仿宋" w:eastAsia="仿宋" w:hAnsi="仿宋" w:cs="宋体"/>
                <w:color w:val="auto"/>
                <w:spacing w:val="6"/>
              </w:rPr>
            </w:pPr>
            <w:r w:rsidRPr="00F63C7F">
              <w:rPr>
                <w:rFonts w:ascii="仿宋" w:eastAsia="仿宋" w:hAnsi="仿宋"/>
                <w:color w:val="auto"/>
              </w:rPr>
              <w:t>生态效益</w:t>
            </w:r>
          </w:p>
        </w:tc>
        <w:tc>
          <w:tcPr>
            <w:tcW w:w="6804" w:type="dxa"/>
            <w:gridSpan w:val="3"/>
            <w:vAlign w:val="center"/>
          </w:tcPr>
          <w:p w14:paraId="5708756A" w14:textId="77777777" w:rsidR="00F63C7F" w:rsidRPr="00F63C7F" w:rsidRDefault="00F63C7F" w:rsidP="007C381C">
            <w:pPr>
              <w:widowControl/>
              <w:rPr>
                <w:rFonts w:ascii="仿宋" w:eastAsia="仿宋" w:hAnsi="仿宋" w:cs="宋体"/>
                <w:color w:val="auto"/>
                <w:spacing w:val="6"/>
              </w:rPr>
            </w:pPr>
          </w:p>
          <w:p w14:paraId="7A8D5193" w14:textId="77777777" w:rsidR="00F63C7F" w:rsidRPr="00F63C7F" w:rsidRDefault="00F63C7F" w:rsidP="007C381C">
            <w:pPr>
              <w:widowControl/>
              <w:rPr>
                <w:rFonts w:ascii="仿宋" w:eastAsia="仿宋" w:hAnsi="仿宋" w:cs="宋体"/>
                <w:color w:val="auto"/>
                <w:spacing w:val="6"/>
              </w:rPr>
            </w:pPr>
          </w:p>
          <w:p w14:paraId="1A7F6E17" w14:textId="77777777" w:rsidR="00F63C7F" w:rsidRPr="00F63C7F" w:rsidRDefault="00F63C7F" w:rsidP="007C381C">
            <w:pPr>
              <w:widowControl/>
              <w:rPr>
                <w:rFonts w:ascii="仿宋" w:eastAsia="仿宋" w:hAnsi="仿宋" w:cs="宋体"/>
                <w:color w:val="auto"/>
                <w:spacing w:val="6"/>
              </w:rPr>
            </w:pPr>
          </w:p>
        </w:tc>
      </w:tr>
      <w:tr w:rsidR="00F63C7F" w:rsidRPr="00F63C7F" w14:paraId="3283AD24" w14:textId="77777777" w:rsidTr="00F63C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1993" w:type="dxa"/>
            <w:vAlign w:val="center"/>
          </w:tcPr>
          <w:p w14:paraId="49B48D16" w14:textId="77777777" w:rsidR="00F63C7F" w:rsidRPr="00F63C7F" w:rsidRDefault="00F63C7F" w:rsidP="007C381C">
            <w:pPr>
              <w:widowControl/>
              <w:rPr>
                <w:rFonts w:ascii="仿宋" w:eastAsia="仿宋" w:hAnsi="仿宋" w:cs="宋体"/>
                <w:color w:val="auto"/>
                <w:spacing w:val="6"/>
              </w:rPr>
            </w:pPr>
            <w:r w:rsidRPr="00F63C7F">
              <w:rPr>
                <w:rFonts w:ascii="仿宋" w:eastAsia="仿宋" w:hAnsi="仿宋" w:cs="宋体" w:hint="eastAsia"/>
                <w:color w:val="auto"/>
                <w:spacing w:val="6"/>
              </w:rPr>
              <w:t>标准实施过程中存在的主要问题及改进建议</w:t>
            </w:r>
          </w:p>
        </w:tc>
        <w:tc>
          <w:tcPr>
            <w:tcW w:w="8038" w:type="dxa"/>
            <w:gridSpan w:val="4"/>
            <w:vAlign w:val="center"/>
          </w:tcPr>
          <w:p w14:paraId="2E9558FD" w14:textId="77777777" w:rsidR="00F63C7F" w:rsidRPr="00F63C7F" w:rsidRDefault="00F63C7F" w:rsidP="007C381C">
            <w:pPr>
              <w:widowControl/>
              <w:rPr>
                <w:rFonts w:ascii="仿宋" w:eastAsia="仿宋" w:hAnsi="仿宋" w:cs="宋体"/>
                <w:i/>
                <w:iCs/>
                <w:color w:val="auto"/>
                <w:spacing w:val="6"/>
              </w:rPr>
            </w:pPr>
            <w:r w:rsidRPr="00F63C7F">
              <w:rPr>
                <w:rFonts w:ascii="仿宋" w:eastAsia="仿宋" w:hAnsi="仿宋" w:cs="宋体" w:hint="eastAsia"/>
                <w:i/>
                <w:iCs/>
                <w:color w:val="auto"/>
                <w:spacing w:val="6"/>
                <w:lang w:val="en-US"/>
              </w:rPr>
              <w:t>例如</w:t>
            </w:r>
            <w:r w:rsidRPr="00F63C7F">
              <w:rPr>
                <w:rFonts w:ascii="仿宋" w:eastAsia="仿宋" w:hAnsi="仿宋" w:cs="宋体" w:hint="eastAsia"/>
                <w:i/>
                <w:iCs/>
                <w:color w:val="auto"/>
                <w:spacing w:val="6"/>
              </w:rPr>
              <w:t>标准宣贯不够、标准实施的所需配套条件不足、标准的技术内容有问题等</w:t>
            </w:r>
          </w:p>
        </w:tc>
      </w:tr>
      <w:tr w:rsidR="00F63C7F" w:rsidRPr="00F63C7F" w14:paraId="0B6218D8" w14:textId="77777777" w:rsidTr="00F63C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1993" w:type="dxa"/>
            <w:vMerge w:val="restart"/>
            <w:vAlign w:val="center"/>
          </w:tcPr>
          <w:p w14:paraId="0095FFA5" w14:textId="77777777" w:rsidR="00F63C7F" w:rsidRPr="00F63C7F" w:rsidRDefault="00F63C7F" w:rsidP="007C381C">
            <w:pPr>
              <w:widowControl/>
              <w:rPr>
                <w:rFonts w:ascii="仿宋" w:eastAsia="仿宋" w:hAnsi="仿宋" w:cs="宋体"/>
                <w:color w:val="auto"/>
                <w:spacing w:val="6"/>
              </w:rPr>
            </w:pPr>
            <w:r w:rsidRPr="00F63C7F">
              <w:rPr>
                <w:rFonts w:ascii="仿宋" w:eastAsia="仿宋" w:hAnsi="仿宋"/>
                <w:color w:val="auto"/>
              </w:rPr>
              <w:t>评价单位</w:t>
            </w:r>
          </w:p>
        </w:tc>
        <w:tc>
          <w:tcPr>
            <w:tcW w:w="3360" w:type="dxa"/>
            <w:gridSpan w:val="2"/>
            <w:vMerge w:val="restart"/>
            <w:vAlign w:val="center"/>
          </w:tcPr>
          <w:p w14:paraId="157D0DF3" w14:textId="77777777" w:rsidR="00F63C7F" w:rsidRPr="00F63C7F" w:rsidRDefault="00F63C7F" w:rsidP="007C381C">
            <w:pPr>
              <w:rPr>
                <w:rFonts w:ascii="仿宋" w:eastAsia="仿宋" w:hAnsi="仿宋"/>
                <w:color w:val="auto"/>
              </w:rPr>
            </w:pPr>
            <w:r w:rsidRPr="00F63C7F">
              <w:rPr>
                <w:rFonts w:ascii="仿宋" w:eastAsia="仿宋" w:hAnsi="仿宋" w:hint="eastAsia"/>
                <w:color w:val="auto"/>
              </w:rPr>
              <w:t>XXXX公司</w:t>
            </w:r>
          </w:p>
          <w:p w14:paraId="798CCECF" w14:textId="77777777" w:rsidR="00F63C7F" w:rsidRPr="00F63C7F" w:rsidRDefault="00F63C7F" w:rsidP="007C381C">
            <w:pPr>
              <w:rPr>
                <w:rFonts w:ascii="仿宋" w:eastAsia="仿宋" w:hAnsi="仿宋"/>
                <w:color w:val="auto"/>
              </w:rPr>
            </w:pPr>
          </w:p>
          <w:p w14:paraId="29E6D4FF" w14:textId="77777777" w:rsidR="00F63C7F" w:rsidRPr="00F63C7F" w:rsidRDefault="00F63C7F" w:rsidP="007C381C">
            <w:pPr>
              <w:rPr>
                <w:rFonts w:ascii="仿宋" w:eastAsia="仿宋" w:hAnsi="仿宋"/>
                <w:color w:val="auto"/>
              </w:rPr>
            </w:pPr>
            <w:r w:rsidRPr="00F63C7F">
              <w:rPr>
                <w:rFonts w:ascii="仿宋" w:eastAsia="仿宋" w:hAnsi="仿宋" w:hint="eastAsia"/>
                <w:color w:val="auto"/>
              </w:rPr>
              <w:t xml:space="preserve">                  （盖章）</w:t>
            </w:r>
          </w:p>
          <w:p w14:paraId="17860B30" w14:textId="77777777" w:rsidR="00F63C7F" w:rsidRPr="00F63C7F" w:rsidRDefault="00F63C7F" w:rsidP="007C381C">
            <w:pPr>
              <w:widowControl/>
              <w:rPr>
                <w:rFonts w:ascii="仿宋" w:eastAsia="仿宋" w:hAnsi="仿宋" w:cs="宋体"/>
                <w:color w:val="auto"/>
                <w:spacing w:val="6"/>
              </w:rPr>
            </w:pPr>
            <w:r w:rsidRPr="00F63C7F">
              <w:rPr>
                <w:rFonts w:ascii="仿宋" w:eastAsia="仿宋" w:hAnsi="仿宋" w:hint="eastAsia"/>
                <w:color w:val="auto"/>
              </w:rPr>
              <w:t xml:space="preserve">        </w:t>
            </w:r>
          </w:p>
        </w:tc>
        <w:tc>
          <w:tcPr>
            <w:tcW w:w="1994" w:type="dxa"/>
            <w:vAlign w:val="center"/>
          </w:tcPr>
          <w:p w14:paraId="0C67EE08" w14:textId="77777777" w:rsidR="00F63C7F" w:rsidRPr="00F63C7F" w:rsidRDefault="00F63C7F" w:rsidP="007C381C">
            <w:pPr>
              <w:widowControl/>
              <w:rPr>
                <w:rFonts w:ascii="仿宋" w:eastAsia="仿宋" w:hAnsi="仿宋" w:cs="宋体"/>
                <w:color w:val="auto"/>
                <w:spacing w:val="6"/>
              </w:rPr>
            </w:pPr>
            <w:r w:rsidRPr="00F63C7F">
              <w:rPr>
                <w:rFonts w:ascii="仿宋" w:eastAsia="仿宋" w:hAnsi="仿宋"/>
                <w:color w:val="auto"/>
              </w:rPr>
              <w:t>负责人</w:t>
            </w:r>
          </w:p>
        </w:tc>
        <w:tc>
          <w:tcPr>
            <w:tcW w:w="2684" w:type="dxa"/>
            <w:vAlign w:val="center"/>
          </w:tcPr>
          <w:p w14:paraId="0A236839" w14:textId="77777777" w:rsidR="00F63C7F" w:rsidRPr="00F63C7F" w:rsidRDefault="00F63C7F" w:rsidP="007C381C">
            <w:pPr>
              <w:widowControl/>
              <w:rPr>
                <w:rFonts w:ascii="仿宋" w:eastAsia="仿宋" w:hAnsi="仿宋" w:cs="宋体"/>
                <w:color w:val="auto"/>
                <w:spacing w:val="6"/>
              </w:rPr>
            </w:pPr>
          </w:p>
        </w:tc>
      </w:tr>
      <w:tr w:rsidR="00F63C7F" w:rsidRPr="00F63C7F" w14:paraId="72122617" w14:textId="77777777" w:rsidTr="00F63C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1993" w:type="dxa"/>
            <w:vMerge/>
            <w:vAlign w:val="center"/>
          </w:tcPr>
          <w:p w14:paraId="4D5FCA8B" w14:textId="77777777" w:rsidR="00F63C7F" w:rsidRPr="00F63C7F" w:rsidRDefault="00F63C7F" w:rsidP="007C381C">
            <w:pPr>
              <w:widowControl/>
              <w:rPr>
                <w:rFonts w:ascii="仿宋" w:eastAsia="仿宋" w:hAnsi="仿宋"/>
                <w:color w:val="auto"/>
              </w:rPr>
            </w:pPr>
          </w:p>
        </w:tc>
        <w:tc>
          <w:tcPr>
            <w:tcW w:w="3360" w:type="dxa"/>
            <w:gridSpan w:val="2"/>
            <w:vMerge/>
            <w:vAlign w:val="center"/>
          </w:tcPr>
          <w:p w14:paraId="6EEA198C" w14:textId="77777777" w:rsidR="00F63C7F" w:rsidRPr="00F63C7F" w:rsidRDefault="00F63C7F" w:rsidP="007C381C">
            <w:pPr>
              <w:widowControl/>
              <w:rPr>
                <w:rFonts w:ascii="仿宋" w:eastAsia="仿宋" w:hAnsi="仿宋" w:cs="宋体"/>
                <w:color w:val="auto"/>
                <w:spacing w:val="6"/>
              </w:rPr>
            </w:pPr>
          </w:p>
        </w:tc>
        <w:tc>
          <w:tcPr>
            <w:tcW w:w="1994" w:type="dxa"/>
            <w:vAlign w:val="center"/>
          </w:tcPr>
          <w:p w14:paraId="25E31502" w14:textId="77777777" w:rsidR="00F63C7F" w:rsidRPr="00F63C7F" w:rsidRDefault="00F63C7F" w:rsidP="007C381C">
            <w:pPr>
              <w:widowControl/>
              <w:rPr>
                <w:rFonts w:ascii="仿宋" w:eastAsia="仿宋" w:hAnsi="仿宋" w:cs="宋体"/>
                <w:color w:val="auto"/>
                <w:spacing w:val="6"/>
              </w:rPr>
            </w:pPr>
            <w:r w:rsidRPr="00F63C7F">
              <w:rPr>
                <w:rFonts w:ascii="仿宋" w:eastAsia="仿宋" w:hAnsi="仿宋"/>
                <w:color w:val="auto"/>
              </w:rPr>
              <w:t>职务</w:t>
            </w:r>
            <w:r w:rsidRPr="00F63C7F">
              <w:rPr>
                <w:rFonts w:ascii="仿宋" w:eastAsia="仿宋" w:hAnsi="仿宋" w:hint="eastAsia"/>
                <w:color w:val="auto"/>
              </w:rPr>
              <w:t>/职称</w:t>
            </w:r>
          </w:p>
        </w:tc>
        <w:tc>
          <w:tcPr>
            <w:tcW w:w="2684" w:type="dxa"/>
            <w:vAlign w:val="center"/>
          </w:tcPr>
          <w:p w14:paraId="13A9BF07" w14:textId="77777777" w:rsidR="00F63C7F" w:rsidRPr="00F63C7F" w:rsidRDefault="00F63C7F" w:rsidP="007C381C">
            <w:pPr>
              <w:widowControl/>
              <w:rPr>
                <w:rFonts w:ascii="仿宋" w:eastAsia="仿宋" w:hAnsi="仿宋" w:cs="宋体"/>
                <w:color w:val="auto"/>
                <w:spacing w:val="6"/>
              </w:rPr>
            </w:pPr>
          </w:p>
        </w:tc>
      </w:tr>
      <w:tr w:rsidR="00F63C7F" w:rsidRPr="00F63C7F" w14:paraId="77F113FF" w14:textId="77777777" w:rsidTr="00F63C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1993" w:type="dxa"/>
            <w:vMerge/>
            <w:vAlign w:val="center"/>
          </w:tcPr>
          <w:p w14:paraId="3D4C2330" w14:textId="77777777" w:rsidR="00F63C7F" w:rsidRPr="00F63C7F" w:rsidRDefault="00F63C7F" w:rsidP="007C381C">
            <w:pPr>
              <w:widowControl/>
              <w:rPr>
                <w:rFonts w:ascii="仿宋" w:eastAsia="仿宋" w:hAnsi="仿宋"/>
                <w:color w:val="auto"/>
              </w:rPr>
            </w:pPr>
          </w:p>
        </w:tc>
        <w:tc>
          <w:tcPr>
            <w:tcW w:w="3360" w:type="dxa"/>
            <w:gridSpan w:val="2"/>
            <w:vMerge/>
            <w:vAlign w:val="center"/>
          </w:tcPr>
          <w:p w14:paraId="2CEEB265" w14:textId="77777777" w:rsidR="00F63C7F" w:rsidRPr="00F63C7F" w:rsidRDefault="00F63C7F" w:rsidP="007C381C">
            <w:pPr>
              <w:widowControl/>
              <w:rPr>
                <w:rFonts w:ascii="仿宋" w:eastAsia="仿宋" w:hAnsi="仿宋" w:cs="宋体"/>
                <w:color w:val="auto"/>
                <w:spacing w:val="6"/>
              </w:rPr>
            </w:pPr>
          </w:p>
        </w:tc>
        <w:tc>
          <w:tcPr>
            <w:tcW w:w="1994" w:type="dxa"/>
            <w:vAlign w:val="center"/>
          </w:tcPr>
          <w:p w14:paraId="5C3E8AE1" w14:textId="77777777" w:rsidR="00F63C7F" w:rsidRPr="00F63C7F" w:rsidRDefault="00F63C7F" w:rsidP="007C381C">
            <w:pPr>
              <w:widowControl/>
              <w:rPr>
                <w:rFonts w:ascii="仿宋" w:eastAsia="仿宋" w:hAnsi="仿宋" w:cs="宋体"/>
                <w:color w:val="auto"/>
                <w:spacing w:val="6"/>
              </w:rPr>
            </w:pPr>
            <w:r w:rsidRPr="00F63C7F">
              <w:rPr>
                <w:rFonts w:ascii="仿宋" w:eastAsia="仿宋" w:hAnsi="仿宋" w:hint="eastAsia"/>
                <w:color w:val="auto"/>
              </w:rPr>
              <w:t>手机号</w:t>
            </w:r>
          </w:p>
        </w:tc>
        <w:tc>
          <w:tcPr>
            <w:tcW w:w="2684" w:type="dxa"/>
            <w:vAlign w:val="center"/>
          </w:tcPr>
          <w:p w14:paraId="6662D0CC" w14:textId="77777777" w:rsidR="00F63C7F" w:rsidRPr="00F63C7F" w:rsidRDefault="00F63C7F" w:rsidP="007C381C">
            <w:pPr>
              <w:widowControl/>
              <w:rPr>
                <w:rFonts w:ascii="仿宋" w:eastAsia="仿宋" w:hAnsi="仿宋" w:cs="宋体"/>
                <w:color w:val="auto"/>
                <w:spacing w:val="6"/>
              </w:rPr>
            </w:pPr>
          </w:p>
        </w:tc>
      </w:tr>
      <w:tr w:rsidR="00F63C7F" w:rsidRPr="00F63C7F" w14:paraId="0C7527E8" w14:textId="77777777" w:rsidTr="00F63C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1993" w:type="dxa"/>
            <w:vMerge/>
            <w:vAlign w:val="center"/>
          </w:tcPr>
          <w:p w14:paraId="7699216F" w14:textId="77777777" w:rsidR="00F63C7F" w:rsidRPr="00F63C7F" w:rsidRDefault="00F63C7F" w:rsidP="007C381C">
            <w:pPr>
              <w:widowControl/>
              <w:rPr>
                <w:rFonts w:ascii="仿宋" w:eastAsia="仿宋" w:hAnsi="仿宋"/>
                <w:color w:val="auto"/>
              </w:rPr>
            </w:pPr>
          </w:p>
        </w:tc>
        <w:tc>
          <w:tcPr>
            <w:tcW w:w="3360" w:type="dxa"/>
            <w:gridSpan w:val="2"/>
            <w:vMerge/>
            <w:vAlign w:val="center"/>
          </w:tcPr>
          <w:p w14:paraId="6BA48CA4" w14:textId="77777777" w:rsidR="00F63C7F" w:rsidRPr="00F63C7F" w:rsidRDefault="00F63C7F" w:rsidP="007C381C">
            <w:pPr>
              <w:widowControl/>
              <w:rPr>
                <w:rFonts w:ascii="仿宋" w:eastAsia="仿宋" w:hAnsi="仿宋" w:cs="宋体"/>
                <w:color w:val="auto"/>
                <w:spacing w:val="6"/>
              </w:rPr>
            </w:pPr>
          </w:p>
        </w:tc>
        <w:tc>
          <w:tcPr>
            <w:tcW w:w="1994" w:type="dxa"/>
            <w:vAlign w:val="center"/>
          </w:tcPr>
          <w:p w14:paraId="22B47062" w14:textId="77777777" w:rsidR="00F63C7F" w:rsidRPr="00F63C7F" w:rsidRDefault="00F63C7F" w:rsidP="007C381C">
            <w:pPr>
              <w:widowControl/>
              <w:rPr>
                <w:rFonts w:ascii="仿宋" w:eastAsia="仿宋" w:hAnsi="仿宋" w:cs="宋体"/>
                <w:color w:val="auto"/>
                <w:spacing w:val="6"/>
              </w:rPr>
            </w:pPr>
            <w:r w:rsidRPr="00F63C7F">
              <w:rPr>
                <w:rFonts w:ascii="仿宋" w:eastAsia="仿宋" w:hAnsi="仿宋" w:hint="eastAsia"/>
                <w:color w:val="auto"/>
              </w:rPr>
              <w:t>邮箱</w:t>
            </w:r>
          </w:p>
        </w:tc>
        <w:tc>
          <w:tcPr>
            <w:tcW w:w="2684" w:type="dxa"/>
            <w:vAlign w:val="center"/>
          </w:tcPr>
          <w:p w14:paraId="7F481C5D" w14:textId="77777777" w:rsidR="00F63C7F" w:rsidRPr="00F63C7F" w:rsidRDefault="00F63C7F" w:rsidP="007C381C">
            <w:pPr>
              <w:widowControl/>
              <w:rPr>
                <w:rFonts w:ascii="仿宋" w:eastAsia="仿宋" w:hAnsi="仿宋" w:cs="宋体"/>
                <w:color w:val="auto"/>
                <w:spacing w:val="6"/>
              </w:rPr>
            </w:pPr>
          </w:p>
        </w:tc>
      </w:tr>
    </w:tbl>
    <w:p w14:paraId="23F0DD06" w14:textId="77777777" w:rsidR="00803156" w:rsidRDefault="00803156"/>
    <w:sectPr w:rsidR="00803156" w:rsidSect="00F63C7F">
      <w:pgSz w:w="11906" w:h="16838"/>
      <w:pgMar w:top="1276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D64563" w14:textId="77777777" w:rsidR="00803A47" w:rsidRDefault="00803A47" w:rsidP="00F63C7F">
      <w:r>
        <w:separator/>
      </w:r>
    </w:p>
  </w:endnote>
  <w:endnote w:type="continuationSeparator" w:id="0">
    <w:p w14:paraId="259F29E0" w14:textId="77777777" w:rsidR="00803A47" w:rsidRDefault="00803A47" w:rsidP="00F63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FDA072" w14:textId="77777777" w:rsidR="00803A47" w:rsidRDefault="00803A47" w:rsidP="00F63C7F">
      <w:r>
        <w:separator/>
      </w:r>
    </w:p>
  </w:footnote>
  <w:footnote w:type="continuationSeparator" w:id="0">
    <w:p w14:paraId="64C6CA5C" w14:textId="77777777" w:rsidR="00803A47" w:rsidRDefault="00803A47" w:rsidP="00F63C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B65A7"/>
    <w:rsid w:val="005B65A7"/>
    <w:rsid w:val="00803156"/>
    <w:rsid w:val="00803A47"/>
    <w:rsid w:val="00863B41"/>
    <w:rsid w:val="00F6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4A82D88-E642-4A15-89C4-865AE6EAE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F63C7F"/>
    <w:pPr>
      <w:widowControl w:val="0"/>
    </w:pPr>
    <w:rPr>
      <w:rFonts w:ascii="Times New Roman" w:eastAsia="Times New Roman" w:hAnsi="Times New Roman" w:cs="Times New Roman"/>
      <w:color w:val="000000"/>
      <w:kern w:val="0"/>
      <w:sz w:val="24"/>
      <w:szCs w:val="24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3C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63C7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63C7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63C7F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F63C7F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F63C7F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qFormat/>
    <w:rsid w:val="00F63C7F"/>
    <w:rPr>
      <w:rFonts w:asciiTheme="minorHAnsi" w:eastAsiaTheme="minorEastAsia" w:hAnsiTheme="minorHAnsi" w:cstheme="minorBidi"/>
      <w:color w:val="auto"/>
      <w:kern w:val="2"/>
      <w:sz w:val="21"/>
      <w:szCs w:val="22"/>
      <w:lang w:val="en-US" w:bidi="ar-SA"/>
    </w:rPr>
  </w:style>
  <w:style w:type="character" w:customStyle="1" w:styleId="aa">
    <w:name w:val="批注文字 字符"/>
    <w:basedOn w:val="a0"/>
    <w:link w:val="a9"/>
    <w:uiPriority w:val="99"/>
    <w:semiHidden/>
    <w:qFormat/>
    <w:rsid w:val="00F63C7F"/>
  </w:style>
  <w:style w:type="table" w:styleId="ab">
    <w:name w:val="Table Grid"/>
    <w:basedOn w:val="a1"/>
    <w:uiPriority w:val="59"/>
    <w:rsid w:val="00F63C7F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2020-04-23T11:52:00Z</dcterms:created>
  <dcterms:modified xsi:type="dcterms:W3CDTF">2020-04-23T11:54:00Z</dcterms:modified>
</cp:coreProperties>
</file>